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Logarithms</w:t>
      </w:r>
    </w:p>
    <w:p>
      <w:pPr>
        <w:pStyle w:val="Author"/>
      </w:pPr>
      <w:r>
        <w:t xml:space="preserve">Zoë</w:t>
      </w:r>
      <w:r>
        <w:t xml:space="preserve"> </w:t>
      </w:r>
      <w:r>
        <w:t xml:space="preserve">Gemmell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study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logarithms.</w:t>
      </w:r>
    </w:p>
    <w:p>
      <w:pPr>
        <w:pStyle w:val="FirstParagraph"/>
      </w:pPr>
      <w:r>
        <w:rPr>
          <w:i/>
          <w:iCs/>
        </w:rPr>
        <w:t xml:space="preserve">Before attempting these questions,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Introduction to Logarithms</w:t>
        </w:r>
      </w:hyperlink>
      <w:r>
        <w:rPr>
          <w:i/>
          <w:iCs/>
        </w:rPr>
        <w:t xml:space="preserve">.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For the following, find the value of</w:t>
      </w:r>
      <w:r>
        <w:t xml:space="preserve"> </w:t>
      </w:r>
      <m:oMath>
        <m:r>
          <m:t>x</m:t>
        </m:r>
      </m:oMath>
      <w:r>
        <w:t xml:space="preserve">, representing your answer exactly (not decimals).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7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</m:t>
        </m:r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8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12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10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100</m:t>
            </m:r>
          </m:e>
        </m:d>
        <m:r>
          <m:rPr>
            <m:sty m:val="p"/>
          </m:rPr>
          <m:t>=</m:t>
        </m:r>
        <m:r>
          <m:t>x</m:t>
        </m:r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2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64</m:t>
            </m:r>
          </m:e>
        </m:d>
        <m:r>
          <m:rPr>
            <m:sty m:val="p"/>
          </m:rPr>
          <m:t>=</m:t>
        </m:r>
        <m:r>
          <m:t>x</m:t>
        </m:r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4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  <m:r>
          <m:rPr>
            <m:sty m:val="p"/>
          </m:rPr>
          <m:t>=</m:t>
        </m:r>
        <m:r>
          <m:t>x</m:t>
        </m:r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3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27</m:t>
            </m:r>
          </m:e>
        </m:d>
        <m:r>
          <m:rPr>
            <m:sty m:val="p"/>
          </m:rPr>
          <m:t>=</m:t>
        </m:r>
        <m:r>
          <m:t>x</m:t>
        </m:r>
      </m:oMath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10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x</m:t>
        </m:r>
      </m:oMath>
    </w:p>
    <w:p>
      <w:pPr>
        <w:pStyle w:val="BodyText"/>
      </w:pPr>
      <w:r>
        <w:t xml:space="preserve">1.9.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x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16</m:t>
            </m:r>
          </m:e>
        </m:d>
        <m:r>
          <m:rPr>
            <m:sty m:val="p"/>
          </m:rPr>
          <m:t>=</m:t>
        </m:r>
        <m:r>
          <m:t>4</m:t>
        </m:r>
      </m:oMath>
    </w:p>
    <w:p>
      <w:pPr>
        <w:pStyle w:val="BodyText"/>
      </w:pPr>
      <w:r>
        <w:t xml:space="preserve">1.10.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x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49</m:t>
            </m:r>
          </m:e>
        </m:d>
        <m:r>
          <m:rPr>
            <m:sty m:val="p"/>
          </m:rPr>
          <m:t>=</m:t>
        </m:r>
        <m:r>
          <m:t>2</m:t>
        </m:r>
      </m:oMath>
    </w:p>
    <w:p>
      <w:pPr>
        <w:pStyle w:val="BodyText"/>
      </w:pPr>
      <w:r>
        <w:t xml:space="preserve">1.11.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x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13</m:t>
            </m:r>
          </m:e>
        </m:d>
        <m:r>
          <m:rPr>
            <m:sty m:val="p"/>
          </m:rPr>
          <m:t>=</m:t>
        </m:r>
        <m:r>
          <m:t>4</m:t>
        </m:r>
      </m:oMath>
    </w:p>
    <w:p>
      <w:pPr>
        <w:pStyle w:val="BodyText"/>
      </w:pPr>
      <w:r>
        <w:t xml:space="preserve">1.12.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2</m:t>
            </m:r>
            <m:r>
              <m:t>x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12</m:t>
            </m:r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</m:oMath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Before attempting this question, write out the five laws of logarithms next to their names: the product rule, the quotient rule, the power rule, the zero rule, the identity rule.</w:t>
      </w:r>
    </w:p>
    <w:p>
      <w:pPr>
        <w:pStyle w:val="BodyText"/>
      </w:pPr>
      <w:r>
        <w:t xml:space="preserve">Using the five laws of logarithms, find the value of</w:t>
      </w:r>
      <w:r>
        <w:t xml:space="preserve"> </w:t>
      </w:r>
      <m:oMath>
        <m:r>
          <m:t>x</m:t>
        </m:r>
      </m:oMath>
      <w:r>
        <w:t xml:space="preserve">:</w:t>
      </w:r>
    </w:p>
    <w:p>
      <w:pPr>
        <w:pStyle w:val="BodyText"/>
      </w:pPr>
      <w:r>
        <w:t xml:space="preserve">2.1.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3</m:t>
            </m:r>
          </m:sub>
        </m:sSub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27</m:t>
                </m:r>
              </m:den>
            </m:f>
          </m:e>
        </m:d>
        <m:r>
          <m:rPr>
            <m:sty m:val="p"/>
          </m:rPr>
          <m:t>=</m:t>
        </m:r>
        <m:r>
          <m:t>x</m:t>
        </m:r>
      </m:oMath>
    </w:p>
    <w:p>
      <w:pPr>
        <w:pStyle w:val="BodyText"/>
      </w:pPr>
      <w:r>
        <w:t xml:space="preserve">2.2.</w:t>
      </w:r>
      <w:r>
        <w:t xml:space="preserve"> </w:t>
      </w:r>
      <m:oMath>
        <m:r>
          <m:t> </m:t>
        </m:r>
        <m:r>
          <m:t>4</m:t>
        </m:r>
        <m:sSub>
          <m:e>
            <m:r>
              <m:rPr>
                <m:sty m:val="p"/>
              </m:rPr>
              <m:t>log</m:t>
            </m:r>
          </m:e>
          <m:sub>
            <m:r>
              <m:t>4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  <m:r>
          <m:rPr>
            <m:sty m:val="p"/>
          </m:rPr>
          <m:t>=</m:t>
        </m:r>
        <m:r>
          <m:t>x</m:t>
        </m:r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5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  <m:r>
          <m:rPr>
            <m:sty m:val="p"/>
          </m:rPr>
          <m:t>+</m:t>
        </m:r>
        <m:sSub>
          <m:e>
            <m:r>
              <m:rPr>
                <m:sty m:val="p"/>
              </m:rPr>
              <m:t>log</m:t>
            </m:r>
          </m:e>
          <m:sub>
            <m:r>
              <m:t>5</m:t>
            </m:r>
          </m:sub>
        </m:sSub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5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=</m:t>
        </m:r>
        <m:r>
          <m:t>x</m:t>
        </m:r>
      </m:oMath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r>
          <m:t>3</m:t>
        </m:r>
        <m:sSub>
          <m:e>
            <m:r>
              <m:rPr>
                <m:sty m:val="p"/>
              </m:rPr>
              <m:t>log</m:t>
            </m:r>
          </m:e>
          <m:sub>
            <m:r>
              <m:t>7</m:t>
            </m:r>
          </m:sub>
        </m:sSub>
        <m:d>
          <m:dPr>
            <m:begChr m:val="("/>
            <m:endChr m:val=")"/>
            <m:sepChr m:val=""/>
            <m:grow/>
          </m:dPr>
          <m:e>
            <m:sSup>
              <m:e>
                <m:r>
                  <m:t>a</m:t>
                </m:r>
              </m:e>
              <m:sup>
                <m:r>
                  <m:t>1</m:t>
                </m:r>
                <m:r>
                  <m:rPr>
                    <m:sty m:val="p"/>
                  </m:rPr>
                  <m:t>/</m:t>
                </m:r>
                <m:r>
                  <m:t>3</m:t>
                </m:r>
              </m:sup>
            </m:sSup>
          </m:e>
        </m:d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sSub>
          <m:e>
            <m:r>
              <m:rPr>
                <m:sty m:val="p"/>
              </m:rPr>
              <m:t>log</m:t>
            </m:r>
          </m:e>
          <m:sub>
            <m:r>
              <m:t>7</m:t>
            </m:r>
          </m:sub>
        </m:sSub>
        <m:d>
          <m:dPr>
            <m:begChr m:val="("/>
            <m:endChr m:val=")"/>
            <m:sepChr m:val=""/>
            <m:grow/>
          </m:dPr>
          <m:e>
            <m:sSup>
              <m:e>
                <m:r>
                  <m:t>a</m:t>
                </m:r>
              </m:e>
              <m:sup>
                <m:r>
                  <m:t>2</m:t>
                </m:r>
              </m:sup>
            </m:sSup>
          </m:e>
        </m:d>
        <m:r>
          <m:rPr>
            <m:sty m:val="p"/>
          </m:rPr>
          <m:t>=</m:t>
        </m:r>
        <m:r>
          <m:t>x</m:t>
        </m:r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x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t>Z</m:t>
            </m:r>
          </m:e>
        </m:d>
        <m:r>
          <m:rPr>
            <m:sty m:val="p"/>
          </m:rPr>
          <m:t>=</m:t>
        </m:r>
        <m:r>
          <m:t>M</m:t>
        </m:r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  <m:r>
          <m:rPr>
            <m:sty m:val="p"/>
          </m:rPr>
          <m:t>−</m:t>
        </m:r>
        <m:sSub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11</m:t>
        </m:r>
      </m:oMath>
    </w:p>
    <w:bookmarkEnd w:id="22"/>
    <w:bookmarkStart w:id="24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Using the change of base rule and other laws of logs if required, express the following logarithms as expressions involving a logarithm to the specified base. Give your answer as simply as possible, evaluating if you can.</w:t>
      </w:r>
    </w:p>
    <w:p>
      <w:pPr>
        <w:pStyle w:val="BodyText"/>
      </w:pPr>
      <w:r>
        <w:t xml:space="preserve">3.1.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3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25</m:t>
            </m:r>
          </m:e>
        </m:d>
      </m:oMath>
      <w:r>
        <w:t xml:space="preserve"> </w:t>
      </w:r>
      <w:r>
        <w:t xml:space="preserve">to base</w:t>
      </w:r>
      <w:r>
        <w:t xml:space="preserve"> </w:t>
      </w:r>
      <m:oMath>
        <m:r>
          <m:t>5</m:t>
        </m:r>
      </m:oMath>
    </w:p>
    <w:p>
      <w:pPr>
        <w:pStyle w:val="BodyText"/>
      </w:pPr>
      <w:r>
        <w:t xml:space="preserve">3.2.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8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</m:oMath>
      <w:r>
        <w:t xml:space="preserve"> </w:t>
      </w:r>
      <w:r>
        <w:t xml:space="preserve">to base</w:t>
      </w:r>
      <w:r>
        <w:t xml:space="preserve"> </w:t>
      </w:r>
      <m:oMath>
        <m:r>
          <m:t>16</m:t>
        </m:r>
      </m:oMath>
    </w:p>
    <w:p>
      <w:pPr>
        <w:pStyle w:val="BodyText"/>
      </w:pPr>
      <w:r>
        <w:t xml:space="preserve">3.3.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e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</m:oMath>
      <w:r>
        <w:t xml:space="preserve"> </w:t>
      </w:r>
      <w:r>
        <w:t xml:space="preserve">to base</w:t>
      </w:r>
      <w:r>
        <w:t xml:space="preserve"> </w:t>
      </w:r>
      <m:oMath>
        <m:r>
          <m:t>1000</m:t>
        </m:r>
      </m:oMath>
    </w:p>
    <w:p>
      <w:pPr>
        <w:pStyle w:val="BodyText"/>
      </w:pPr>
      <w:r>
        <w:t xml:space="preserve">3.4.</w:t>
      </w:r>
      <w:r>
        <w:t xml:space="preserve"> </w:t>
      </w:r>
      <m:oMath>
        <m:r>
          <m:t> 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27</m:t>
            </m:r>
          </m:e>
        </m:d>
      </m:oMath>
      <w:r>
        <w:t xml:space="preserve"> </w:t>
      </w:r>
      <w:r>
        <w:t xml:space="preserve">to base</w:t>
      </w:r>
      <w:r>
        <w:t xml:space="preserve"> </w:t>
      </w:r>
      <m:oMath>
        <m:r>
          <m:t>3</m:t>
        </m:r>
      </m:oMath>
    </w:p>
    <w:p>
      <w:pPr>
        <w:pStyle w:val="BodyText"/>
      </w:pPr>
      <w:r>
        <w:t xml:space="preserve">3.5.</w:t>
      </w:r>
      <w:r>
        <w:t xml:space="preserve"> </w:t>
      </w:r>
      <m:oMath>
        <m:r>
          <m:t> </m:t>
        </m:r>
        <m:sSub>
          <m:e>
            <m:r>
              <m:rPr>
                <m:sty m:val="p"/>
              </m:rPr>
              <m:t>log</m:t>
            </m:r>
          </m:e>
          <m:sub>
            <m:r>
              <m:t>4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t>x</m:t>
            </m:r>
          </m:e>
        </m:d>
      </m:oMath>
      <w:r>
        <w:t xml:space="preserve"> </w:t>
      </w:r>
      <w:r>
        <w:t xml:space="preserve">to base</w:t>
      </w:r>
      <w:r>
        <w:t xml:space="preserve"> </w:t>
      </w:r>
      <m:oMath>
        <m:r>
          <m:t>2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3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24"/>
    <w:bookmarkStart w:id="26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Zoë Gemmell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tdhc.</w:t>
      </w:r>
    </w:p>
    <w:p>
      <w:pPr>
        <w:pStyle w:val="FirstParagraph"/>
      </w:pPr>
      <w:hyperlink r:id="rId25">
        <w:r>
          <w:rPr>
            <w:rStyle w:val="Hyperlink"/>
          </w:rPr>
          <w:t xml:space="preserve">This work is licensed under CC BY-NC-SA 4.0.</w:t>
        </w:r>
      </w:hyperlink>
    </w:p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../answers/as-logarithms.qmd" TargetMode="External" /><Relationship Type="http://schemas.openxmlformats.org/officeDocument/2006/relationships/hyperlink" Id="rId20" Target="../studyguides/logarithms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answers/as-logarithms.qmd" TargetMode="External" /><Relationship Type="http://schemas.openxmlformats.org/officeDocument/2006/relationships/hyperlink" Id="rId20" Target="../studyguides/logarithms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Logarithms</dc:title>
  <dc:creator>Zoë Gemmell</dc:creator>
  <cp:keywords/>
  <dcterms:created xsi:type="dcterms:W3CDTF">2024-12-04T11:21:48Z</dcterms:created>
  <dcterms:modified xsi:type="dcterms:W3CDTF">2024-12-04T11:21:48Z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for the study guide on logarithms.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