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7.png" ContentType="image/png"/>
  <Override PartName="/word/media/rId20.png" ContentType="image/png"/>
  <Override PartName="/word/media/rId23.png" ContentType="image/png"/>
  <Override PartName="/word/media/rId26.png" ContentType="image/png"/>
  <Override PartName="/word/media/rId65.png" ContentType="image/png"/>
  <Override PartName="/word/media/rId68.png" ContentType="image/png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Making it count: an introduction to the theory of functions</w:t>
      </w:r>
    </w:p>
    <w:p>
      <w:pPr>
        <w:pStyle w:val="Author"/>
      </w:pPr>
      <w:r>
        <w:t xml:space="preserve">Tom Coleman</w:t>
      </w:r>
    </w:p>
    <w:p>
      <w:pPr>
        <w:pStyle w:val="AbstractTitle"/>
      </w:pPr>
      <w:r>
        <w:t xml:space="preserve">Summary</w:t>
      </w:r>
    </w:p>
    <w:p>
      <w:pPr>
        <w:pStyle w:val="Abstract"/>
      </w:pPr>
      <w:r>
        <w:t xml:space="preserve">In the third of four linked presentations, this session takes the material covered in the previous two sessions and looks at it from a more general perspective by introducing the theory of functions. Along the way, you’ll learn why and how you use functions in everyday life, how every sequence of numbers is a function in disguise, and why pigeons are so important in mathematics.</w:t>
      </w:r>
    </w:p>
    <w:bookmarkStart w:id="50" w:name="the-function-junction"/>
    <w:p>
      <w:pPr>
        <w:pStyle w:val="Heading1"/>
      </w:pPr>
      <w:r>
        <w:t xml:space="preserve">The function junction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Try it yourself 1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How many elements are in this set?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X</m:t>
                </m:r>
                <m:r>
                  <m:rPr>
                    <m:sty m:val="p"/>
                  </m:rPr>
                  <m:t>=</m:t>
                </m:r>
                <m:r>
                  <m:rPr>
                    <m:sty m:val="p"/>
                  </m:rPr>
                  <m:t>{</m:t>
                </m:r>
                <m:r>
                  <m:t>a</m:t>
                </m:r>
                <m:r>
                  <m:rPr>
                    <m:sty m:val="p"/>
                  </m:rPr>
                  <m:t>,</m:t>
                </m:r>
                <m:r>
                  <m:t>1</m:t>
                </m:r>
                <m:r>
                  <m:rPr>
                    <m:sty m:val="p"/>
                  </m:rPr>
                  <m:t>,</m:t>
                </m:r>
                <m:r>
                  <m:t>2</m:t>
                </m:r>
                <m:r>
                  <m:rPr>
                    <m:sty m:val="p"/>
                  </m:rPr>
                  <m:t>,</m:t>
                </m:r>
                <m:r>
                  <m:t>3</m:t>
                </m:r>
                <m:r>
                  <m:rPr>
                    <m:sty m:val="p"/>
                  </m:rPr>
                  <m:t>,</m:t>
                </m:r>
                <m:r>
                  <m:t>b</m:t>
                </m:r>
                <m:r>
                  <m:rPr>
                    <m:sty m:val="p"/>
                  </m:rPr>
                  <m:t>,</m:t>
                </m:r>
                <m:r>
                  <m:t>5</m:t>
                </m:r>
                <m:r>
                  <m:rPr>
                    <m:sty m:val="p"/>
                  </m:rPr>
                  <m:t>,</m:t>
                </m:r>
                <m:r>
                  <m:t>193</m:t>
                </m:r>
                <m:r>
                  <m:rPr>
                    <m:sty m:val="p"/>
                  </m:rPr>
                  <m:t>,</m:t>
                </m:r>
                <m:r>
                  <m:t>14555</m:t>
                </m:r>
                <m:r>
                  <m:rPr>
                    <m:sty m:val="p"/>
                  </m:rPr>
                  <m:t>,</m:t>
                </m:r>
                <m:r>
                  <m:t>c</m:t>
                </m:r>
                <m:r>
                  <m:rPr>
                    <m:sty m:val="p"/>
                  </m:rPr>
                  <m:t>,</m:t>
                </m:r>
                <m:r>
                  <m:t>p</m:t>
                </m:r>
                <m:r>
                  <m:rPr>
                    <m:sty m:val="p"/>
                  </m:rPr>
                  <m:t>,</m:t>
                </m:r>
                <m:r>
                  <m:t>23</m:t>
                </m:r>
                <m:r>
                  <m:rPr>
                    <m:sty m:val="p"/>
                  </m:rPr>
                  <m:t>,</m:t>
                </m:r>
                <m:r>
                  <m:t>L</m:t>
                </m:r>
                <m:r>
                  <m:rPr>
                    <m:sty m:val="p"/>
                  </m:rPr>
                  <m:t>,</m:t>
                </m:r>
                <m:r>
                  <m:t>Q</m:t>
                </m:r>
                <m:r>
                  <m:rPr>
                    <m:sty m:val="p"/>
                  </m:rPr>
                  <m:t>,</m:t>
                </m:r>
                <m:r>
                  <m:t>W</m:t>
                </m:r>
                <m:r>
                  <m:rPr>
                    <m:sty m:val="p"/>
                  </m:rPr>
                  <m:t>,</m:t>
                </m:r>
                <m:r>
                  <m:t>A</m:t>
                </m:r>
                <m:r>
                  <m:rPr>
                    <m:sty m:val="p"/>
                  </m:rPr>
                  <m:t>}</m:t>
                </m:r>
              </m:oMath>
            </m:oMathPara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Answer to try it yourself 1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There are</w:t>
            </w:r>
            <w:r>
              <w:t xml:space="preserve"> </w:t>
            </w:r>
            <m:oMath>
              <m:r>
                <m:t>14</m:t>
              </m:r>
            </m:oMath>
            <w:r>
              <w:t xml:space="preserve">, but that’s not important. Read on…</w:t>
            </w:r>
          </w:p>
          <w:p/>
        </w:tc>
      </w:tr>
    </w:tbl>
    <w:p>
      <w:pPr>
        <w:pStyle w:val="BodyText"/>
      </w:pPr>
      <w:r>
        <w:t xml:space="preserve">The important thing was</w:t>
      </w:r>
      <w:r>
        <w:t xml:space="preserve"> </w:t>
      </w:r>
      <w:r>
        <w:rPr>
          <w:b/>
          <w:bCs/>
        </w:rPr>
        <w:t xml:space="preserve">how</w:t>
      </w:r>
      <w:r>
        <w:t xml:space="preserve"> </w:t>
      </w:r>
      <w:r>
        <w:t xml:space="preserve">you counted it. If you counted out loud, you probably said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t>4</m:t>
        </m:r>
        <m:r>
          <m:rPr>
            <m:sty m:val="p"/>
          </m:rPr>
          <m:t>,</m:t>
        </m:r>
        <m:r>
          <m:rPr>
            <m:sty m:val="p"/>
          </m:rPr>
          <m:t>…</m:t>
        </m:r>
      </m:oMath>
      <w:r>
        <w:t xml:space="preserve"> </w:t>
      </w:r>
      <w:r>
        <w:t xml:space="preserve">all the way up to</w:t>
      </w:r>
      <w:r>
        <w:t xml:space="preserve"> </w:t>
      </w:r>
      <m:oMath>
        <m:r>
          <m:t>14</m:t>
        </m:r>
      </m:oMath>
      <w:r>
        <w:t xml:space="preserve">, pointing at each element in turn. This is how you are first taught to count things.</w:t>
      </w:r>
    </w:p>
    <w:p>
      <w:pPr>
        <w:pStyle w:val="BodyText"/>
      </w:pPr>
      <w:r>
        <w:t xml:space="preserve">In fact, what you are doing is taking an input from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assigning it an output from the set of all positive whole numbers. This linking of an input to an output is the idea of a mathematical</w:t>
      </w:r>
      <w:r>
        <w:t xml:space="preserve"> </w:t>
      </w:r>
      <w:r>
        <w:rPr>
          <w:b/>
          <w:bCs/>
        </w:rPr>
        <w:t xml:space="preserve">function</w:t>
      </w:r>
      <w:r>
        <w:t xml:space="preserve">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Function, domain, range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Let</w:t>
            </w:r>
            <w:r>
              <w:t xml:space="preserve"> </w:t>
            </w:r>
            <m:oMath>
              <m:r>
                <m:t>X</m:t>
              </m:r>
              <m:r>
                <m:rPr>
                  <m:sty m:val="p"/>
                </m:rPr>
                <m:t>,</m:t>
              </m:r>
              <m:r>
                <m:t>Y</m:t>
              </m:r>
            </m:oMath>
            <w:r>
              <w:t xml:space="preserve"> </w:t>
            </w:r>
            <w:r>
              <w:t xml:space="preserve">be two sets.</w:t>
            </w:r>
          </w:p>
          <w:p>
            <w:pPr>
              <w:pStyle w:val="BodyText"/>
            </w:pPr>
            <w:r>
              <w:t xml:space="preserve">A</w:t>
            </w:r>
            <w:r>
              <w:t xml:space="preserve"> </w:t>
            </w:r>
            <w:r>
              <w:rPr>
                <w:b/>
                <w:bCs/>
              </w:rPr>
              <w:t xml:space="preserve">function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from the set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to the set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is an assignment that maps each element of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to</w:t>
            </w:r>
            <w:r>
              <w:t xml:space="preserve"> </w:t>
            </w:r>
            <w:r>
              <w:rPr>
                <w:b/>
                <w:bCs/>
              </w:rPr>
              <w:t xml:space="preserve">exactly one</w:t>
            </w:r>
            <w:r>
              <w:t xml:space="preserve"> </w:t>
            </w:r>
            <w:r>
              <w:t xml:space="preserve">output in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. It is written as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t>X</m:t>
              </m:r>
              <m:r>
                <m:rPr>
                  <m:sty m:val="p"/>
                </m:rPr>
                <m:t>→</m:t>
              </m:r>
              <m:r>
                <m:t>Y</m:t>
              </m:r>
            </m:oMath>
            <w:r>
              <w:t xml:space="preserve">, and the notation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r>
                <m:t>y</m:t>
              </m:r>
            </m:oMath>
            <w:r>
              <w:t xml:space="preserve"> </w:t>
            </w:r>
            <w:r>
              <w:t xml:space="preserve">means ’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maps</w:t>
            </w:r>
            <w:r>
              <w:t xml:space="preserve"> </w:t>
            </w:r>
            <m:oMath>
              <m:r>
                <m:t>x</m:t>
              </m:r>
              <m:r>
                <m:rPr>
                  <m:sty m:val="p"/>
                </m:rPr>
                <m:t>∈</m:t>
              </m:r>
              <m:r>
                <m:t>X</m:t>
              </m:r>
            </m:oMath>
            <w:r>
              <w:t xml:space="preserve"> </w:t>
            </w:r>
            <w:r>
              <w:t xml:space="preserve">to</w:t>
            </w:r>
            <w:r>
              <w:t xml:space="preserve"> </w:t>
            </w:r>
            <m:oMath>
              <m:r>
                <m:t>y</m:t>
              </m:r>
              <m:r>
                <m:rPr>
                  <m:sty m:val="p"/>
                </m:rPr>
                <m:t>∈</m:t>
              </m:r>
              <m:r>
                <m:t>Y</m:t>
              </m:r>
            </m:oMath>
            <w:r>
              <w:t xml:space="preserve">.</w:t>
            </w:r>
          </w:p>
          <w:p>
            <w:pPr>
              <w:pStyle w:val="BodyText"/>
            </w:pPr>
            <w:r>
              <w:t xml:space="preserve">Here, the set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is called the</w:t>
            </w:r>
            <w:r>
              <w:t xml:space="preserve"> </w:t>
            </w:r>
            <w:r>
              <w:rPr>
                <w:b/>
                <w:bCs/>
              </w:rPr>
              <w:t xml:space="preserve">domain</w:t>
            </w:r>
            <w:r>
              <w:t xml:space="preserve"> </w:t>
            </w:r>
            <w:r>
              <w:t xml:space="preserve">of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and the set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is called the</w:t>
            </w:r>
            <w:r>
              <w:t xml:space="preserve"> </w:t>
            </w:r>
            <w:r>
              <w:rPr>
                <w:b/>
                <w:bCs/>
              </w:rPr>
              <w:t xml:space="preserve">codomain</w:t>
            </w:r>
            <w:r>
              <w:t xml:space="preserve"> </w:t>
            </w:r>
            <w:r>
              <w:t xml:space="preserve">of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Two functions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g</m:t>
              </m:r>
            </m:oMath>
            <w:r>
              <w:t xml:space="preserve"> </w:t>
            </w:r>
            <w:r>
              <w:t xml:space="preserve">are equal if and only if they have the same domain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, codomain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, and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r>
                <m:t>g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for all</w:t>
            </w:r>
            <w:r>
              <w:t xml:space="preserve"> </w:t>
            </w:r>
            <m:oMath>
              <m:r>
                <m:t>x</m:t>
              </m:r>
              <m:r>
                <m:rPr>
                  <m:sty m:val="p"/>
                </m:rPr>
                <m:t>∈</m:t>
              </m:r>
              <m:r>
                <m:t>X</m:t>
              </m:r>
            </m:oMath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The important thing is that for some</w:t>
      </w:r>
      <w:r>
        <w:t xml:space="preserve"> </w:t>
      </w:r>
      <m:oMath>
        <m:r>
          <m:t>x</m:t>
        </m:r>
        <m:r>
          <m:rPr>
            <m:sty m:val="p"/>
          </m:rPr>
          <m:t>∈</m:t>
        </m:r>
        <m:r>
          <m:t>X</m:t>
        </m:r>
      </m:oMath>
      <w:r>
        <w:t xml:space="preserve">, there is exactly one</w:t>
      </w:r>
      <w:r>
        <w:t xml:space="preserve"> </w:t>
      </w:r>
      <m:oMath>
        <m:r>
          <m:t>y</m:t>
        </m:r>
        <m:r>
          <m:rPr>
            <m:sty m:val="p"/>
          </m:rPr>
          <m:t>∈</m:t>
        </m:r>
        <m:r>
          <m:t>Y</m:t>
        </m:r>
      </m:oMath>
      <w:r>
        <w:t xml:space="preserve"> </w:t>
      </w:r>
      <w:r>
        <w:t xml:space="preserve">such that</w:t>
      </w:r>
      <w:r>
        <w:t xml:space="preserve"> </w:t>
      </w:r>
      <m:oMath>
        <m:r>
          <m:t>f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t>y</m:t>
        </m:r>
      </m:oMath>
      <w:r>
        <w:t xml:space="preserve"> </w:t>
      </w:r>
      <w:r>
        <w:t xml:space="preserve">- so</w:t>
      </w:r>
      <w:r>
        <w:t xml:space="preserve"> </w:t>
      </w:r>
      <w:r>
        <w:rPr>
          <w:b/>
          <w:bCs/>
        </w:rPr>
        <w:t xml:space="preserve">one</w:t>
      </w:r>
      <w:r>
        <w:t xml:space="preserve"> </w:t>
      </w:r>
      <w:r>
        <w:t xml:space="preserve">element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can’t map to</w:t>
      </w:r>
      <w:r>
        <w:t xml:space="preserve"> </w:t>
      </w:r>
      <w:r>
        <w:rPr>
          <w:b/>
          <w:bCs/>
        </w:rPr>
        <w:t xml:space="preserve">many</w:t>
      </w:r>
      <w:r>
        <w:t xml:space="preserve"> </w:t>
      </w:r>
      <w:r>
        <w:t xml:space="preserve">elements of</w:t>
      </w:r>
      <w:r>
        <w:t xml:space="preserve"> </w:t>
      </w:r>
      <m:oMath>
        <m:r>
          <m:t>Y</m:t>
        </m:r>
      </m:oMath>
      <w:r>
        <w:t xml:space="preserve">. The converse is not true;</w:t>
      </w:r>
      <w:r>
        <w:t xml:space="preserve"> </w:t>
      </w:r>
      <w:r>
        <w:rPr>
          <w:b/>
          <w:bCs/>
        </w:rPr>
        <w:t xml:space="preserve">many</w:t>
      </w:r>
      <w:r>
        <w:t xml:space="preserve"> </w:t>
      </w:r>
      <w:r>
        <w:t xml:space="preserve">elements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are allowed to</w:t>
      </w:r>
      <w:r>
        <w:t xml:space="preserve"> </w:t>
      </w:r>
      <w:r>
        <w:rPr>
          <w:b/>
          <w:bCs/>
        </w:rPr>
        <w:t xml:space="preserve">one</w:t>
      </w:r>
      <w:r>
        <w:t xml:space="preserve"> </w:t>
      </w:r>
      <w:r>
        <w:t xml:space="preserve">element of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pStyle w:val="BodyText"/>
      </w:pPr>
      <w:r>
        <w:t xml:space="preserve">Here are some examples of functions.</w:t>
      </w:r>
    </w:p>
    <w:p>
      <w:pPr>
        <w:pStyle w:val="CaptionedFigure"/>
      </w:pPr>
      <w:r>
        <w:drawing>
          <wp:inline>
            <wp:extent cx="4457700" cy="2852579"/>
            <wp:effectExtent b="0" l="0" r="0" t="0"/>
            <wp:docPr descr="This is an example of a function. You can notice each element of the domain \{A,B,C\} on the left is mapped to exactly one element in the codomain \{1,2,3,4,5\} on the right. A is mapped to 1, B is mapped to 2, and C is mapped to 5." title="" id="18" name="Picture"/>
            <a:graphic>
              <a:graphicData uri="http://schemas.openxmlformats.org/drawingml/2006/picture">
                <pic:pic>
                  <pic:nvPicPr>
                    <pic:cNvPr descr="./FiguresPNG/function1.pn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2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This is an example of a function. You can notice each element of the domain</w:t>
      </w:r>
      <w:r>
        <w:t xml:space="preserve"> </w:t>
      </w:r>
      <m:oMath>
        <m:r>
          <m:rPr>
            <m:sty m:val="p"/>
          </m:rPr>
          <m:t>{</m:t>
        </m:r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}</m:t>
        </m:r>
      </m:oMath>
      <w:r>
        <w:t xml:space="preserve"> </w:t>
      </w:r>
      <w:r>
        <w:t xml:space="preserve">on the left is mapped to exactly one element in the codomain</w:t>
      </w:r>
      <w:r>
        <w:t xml:space="preserve"> </w:t>
      </w:r>
      <m:oMath>
        <m:r>
          <m:rPr>
            <m:sty m:val="p"/>
          </m:rPr>
          <m:t>{</m:t>
        </m:r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t>4</m:t>
        </m:r>
        <m:r>
          <m:rPr>
            <m:sty m:val="p"/>
          </m:rPr>
          <m:t>,</m:t>
        </m:r>
        <m:r>
          <m:t>5</m:t>
        </m:r>
        <m:r>
          <m:rPr>
            <m:sty m:val="p"/>
          </m:rPr>
          <m:t>}</m:t>
        </m:r>
      </m:oMath>
      <w:r>
        <w:t xml:space="preserve"> </w:t>
      </w:r>
      <w:r>
        <w:t xml:space="preserve">on the right.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mapped to</w:t>
      </w:r>
      <w:r>
        <w:t xml:space="preserve"> </w:t>
      </w:r>
      <m:oMath>
        <m:r>
          <m:t>1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mapped to</w:t>
      </w:r>
      <w:r>
        <w:t xml:space="preserve"> </w:t>
      </w:r>
      <m:oMath>
        <m:r>
          <m:t>2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mapped to</w:t>
      </w:r>
      <w:r>
        <w:t xml:space="preserve"> </w:t>
      </w:r>
      <m:oMath>
        <m:r>
          <m:t>5</m:t>
        </m:r>
      </m:oMath>
      <w:r>
        <w:t xml:space="preserve">.</w:t>
      </w:r>
    </w:p>
    <w:p>
      <w:pPr>
        <w:pStyle w:val="CaptionedFigure"/>
      </w:pPr>
      <w:r>
        <w:drawing>
          <wp:inline>
            <wp:extent cx="4457700" cy="2852579"/>
            <wp:effectExtent b="0" l="0" r="0" t="0"/>
            <wp:docPr descr="This is an example of something that isn’t a function, because it shows ‘one-to-many’ behaviour. The element B can only be mapped to one element in a function, but here it is mapped to three elements 2,3,4." title="" id="21" name="Picture"/>
            <a:graphic>
              <a:graphicData uri="http://schemas.openxmlformats.org/drawingml/2006/picture">
                <pic:pic>
                  <pic:nvPicPr>
                    <pic:cNvPr descr="./FiguresPNG/function2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2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This is an example of something that isn’t a function, because it shows</w:t>
      </w:r>
      <w:r>
        <w:t xml:space="preserve"> </w:t>
      </w:r>
      <w:r>
        <w:t xml:space="preserve">‘one-to-many’</w:t>
      </w:r>
      <w:r>
        <w:t xml:space="preserve"> </w:t>
      </w:r>
      <w:r>
        <w:t xml:space="preserve">behaviour. The element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can only be mapped to one element in a function, but here it is mapped to three elements</w:t>
      </w:r>
      <w:r>
        <w:t xml:space="preserve"> </w:t>
      </w:r>
      <m:oMath>
        <m:r>
          <m:t>2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t>4</m:t>
        </m:r>
      </m:oMath>
      <w:r>
        <w:t xml:space="preserve">.</w:t>
      </w:r>
    </w:p>
    <w:p>
      <w:pPr>
        <w:pStyle w:val="CaptionedFigure"/>
      </w:pPr>
      <w:r>
        <w:drawing>
          <wp:inline>
            <wp:extent cx="4457700" cy="2852579"/>
            <wp:effectExtent b="0" l="0" r="0" t="0"/>
            <wp:docPr descr="This is an example of a function showing ‘many-to-one’ behaviour. You can notice each element of the domain \{A,B,C\} on the left is mapped to exactly one element in the codomain \{1,2,3,4,5\} on the right. All elements of the domain are mapped to 3." title="" id="24" name="Picture"/>
            <a:graphic>
              <a:graphicData uri="http://schemas.openxmlformats.org/drawingml/2006/picture">
                <pic:pic>
                  <pic:nvPicPr>
                    <pic:cNvPr descr="./FiguresPNG/function3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2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This is an example of a function showing</w:t>
      </w:r>
      <w:r>
        <w:t xml:space="preserve"> </w:t>
      </w:r>
      <w:r>
        <w:t xml:space="preserve">‘many-to-one’</w:t>
      </w:r>
      <w:r>
        <w:t xml:space="preserve"> </w:t>
      </w:r>
      <w:r>
        <w:t xml:space="preserve">behaviour. You can notice each element of the domain</w:t>
      </w:r>
      <w:r>
        <w:t xml:space="preserve"> </w:t>
      </w:r>
      <m:oMath>
        <m:r>
          <m:rPr>
            <m:sty m:val="p"/>
          </m:rPr>
          <m:t>{</m:t>
        </m:r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}</m:t>
        </m:r>
      </m:oMath>
      <w:r>
        <w:t xml:space="preserve"> </w:t>
      </w:r>
      <w:r>
        <w:t xml:space="preserve">on the left is mapped to exactly one element in the codomain</w:t>
      </w:r>
      <w:r>
        <w:t xml:space="preserve"> </w:t>
      </w:r>
      <m:oMath>
        <m:r>
          <m:rPr>
            <m:sty m:val="p"/>
          </m:rPr>
          <m:t>{</m:t>
        </m:r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t>4</m:t>
        </m:r>
        <m:r>
          <m:rPr>
            <m:sty m:val="p"/>
          </m:rPr>
          <m:t>,</m:t>
        </m:r>
        <m:r>
          <m:t>5</m:t>
        </m:r>
        <m:r>
          <m:rPr>
            <m:sty m:val="p"/>
          </m:rPr>
          <m:t>}</m:t>
        </m:r>
      </m:oMath>
      <w:r>
        <w:t xml:space="preserve"> </w:t>
      </w:r>
      <w:r>
        <w:t xml:space="preserve">on the right. All elements of the domain are mapped to</w:t>
      </w:r>
      <w:r>
        <w:t xml:space="preserve"> </w:t>
      </w:r>
      <m:oMath>
        <m:r>
          <m:t>3</m:t>
        </m:r>
      </m:oMath>
      <w:r>
        <w:t xml:space="preserve">.</w:t>
      </w:r>
    </w:p>
    <w:p>
      <w:pPr>
        <w:pStyle w:val="CaptionedFigure"/>
      </w:pPr>
      <w:r>
        <w:drawing>
          <wp:inline>
            <wp:extent cx="4457700" cy="2852579"/>
            <wp:effectExtent b="0" l="0" r="0" t="0"/>
            <wp:docPr descr="This is an example of something that isn’t a function. Not every element of the domain \{A,B,C\} is mapped to an element of the codomain. To turn this into a function, you will need to decide where B is mapped to." title="" id="27" name="Picture"/>
            <a:graphic>
              <a:graphicData uri="http://schemas.openxmlformats.org/drawingml/2006/picture">
                <pic:pic>
                  <pic:nvPicPr>
                    <pic:cNvPr descr="./FiguresPNG/function4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2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This is an example of something that isn’t a function. Not every element of the domain</w:t>
      </w:r>
      <w:r>
        <w:t xml:space="preserve"> </w:t>
      </w:r>
      <m:oMath>
        <m:r>
          <m:rPr>
            <m:sty m:val="p"/>
          </m:rPr>
          <m:t>{</m:t>
        </m:r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}</m:t>
        </m:r>
      </m:oMath>
      <w:r>
        <w:t xml:space="preserve"> </w:t>
      </w:r>
      <w:r>
        <w:t xml:space="preserve">is mapped to an element of the codomain. To turn this into a function, you will need to decide where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mapped to.</w:t>
      </w:r>
    </w:p>
    <w:bookmarkStart w:id="49" w:name="sequences"/>
    <w:p>
      <w:pPr>
        <w:pStyle w:val="Heading2"/>
      </w:pPr>
      <w:r>
        <w:t xml:space="preserve">Sequences</w:t>
      </w:r>
    </w:p>
    <w:p>
      <w:pPr>
        <w:pStyle w:val="FirstParagraph"/>
      </w:pPr>
      <w:r>
        <w:t xml:space="preserve">In mathematics, the reason why functions are incredibly powerful is because they allow for</w:t>
      </w:r>
      <w:r>
        <w:t xml:space="preserve"> </w:t>
      </w:r>
      <w:r>
        <w:rPr>
          <w:b/>
          <w:bCs/>
        </w:rPr>
        <w:t xml:space="preserve">comparison</w:t>
      </w:r>
      <w:r>
        <w:t xml:space="preserve"> </w:t>
      </w:r>
      <w:r>
        <w:t xml:space="preserve">between sets. Any time you want to compare two sets - a function is almost always used. Any time you want to look at growth, or rates of change, or to decide behaviour in the future: you will use a function.</w:t>
      </w:r>
    </w:p>
    <w:p>
      <w:pPr>
        <w:pStyle w:val="BodyText"/>
      </w:pPr>
      <w:r>
        <w:t xml:space="preserve">One of the ways that functions are studied in mathematics is the idea of a</w:t>
      </w:r>
      <w:r>
        <w:t xml:space="preserve"> </w:t>
      </w:r>
      <w:r>
        <w:rPr>
          <w:b/>
          <w:bCs/>
        </w:rPr>
        <w:t xml:space="preserve">sequence</w:t>
      </w:r>
      <w:r>
        <w:t xml:space="preserve">. You saw all about sequences in</w:t>
      </w:r>
      <w:r>
        <w:t xml:space="preserve"> </w:t>
      </w:r>
      <w:hyperlink r:id="rId29">
        <w:r>
          <w:rPr>
            <w:rStyle w:val="Hyperlink"/>
          </w:rPr>
          <w:t xml:space="preserve">Exploration: The hidden sequences of Pascal’s triangle</w:t>
        </w:r>
      </w:hyperlink>
      <w:r>
        <w:t xml:space="preserve">; how they can be either finite or infinite, how they could have formulas or not.</w:t>
      </w:r>
    </w:p>
    <w:p>
      <w:pPr>
        <w:pStyle w:val="BodyText"/>
      </w:pPr>
      <w:r>
        <w:t xml:space="preserve">In fact, every sequence is a function in disguise. To help illustrate this, here is some new mathematical notation; this is a common thing to do in mathematics to help explain certain concepts.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Special notation for sets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Write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to be the set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}</m:t>
              </m:r>
            </m:oMath>
            <w:r>
              <w:t xml:space="preserve"> </w:t>
            </w:r>
            <w:r>
              <w:t xml:space="preserve">of all positive whole numbers from</w:t>
            </w:r>
            <w:r>
              <w:t xml:space="preserve"> </w:t>
            </w:r>
            <m:oMath>
              <m:r>
                <m:t>1</m:t>
              </m:r>
            </m:oMath>
            <w:r>
              <w:t xml:space="preserve"> </w:t>
            </w:r>
            <w:r>
              <w:t xml:space="preserve">up to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included. So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4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t>4</m:t>
              </m:r>
              <m:r>
                <m:rPr>
                  <m:sty m:val="p"/>
                </m:rPr>
                <m:t>}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r>
                <m:t>k</m:t>
              </m:r>
              <m:r>
                <m:rPr>
                  <m:sty m:val="p"/>
                </m:rPr>
                <m:t>}</m:t>
              </m:r>
            </m:oMath>
            <w:r>
              <w:t xml:space="preserve">. You can notice that the number of elements of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is</w:t>
            </w:r>
            <w:r>
              <w:t xml:space="preserve"> </w:t>
            </w:r>
            <m:oMath>
              <m:r>
                <m:t>n</m:t>
              </m:r>
            </m:oMath>
          </w:p>
          <w:p>
            <w:pPr>
              <w:pStyle w:val="BodyText"/>
            </w:pPr>
            <w:r>
              <w:t xml:space="preserve">For the (infinite) set of all positive whole numbers, write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rPr>
                    <m:scr m:val="double-struck"/>
                    <m:sty m:val="p"/>
                  </m:rPr>
                  <m:t>N</m:t>
                </m:r>
                <m:r>
                  <m:rPr>
                    <m:sty m:val="p"/>
                  </m:rPr>
                  <m:t>=</m:t>
                </m:r>
                <m:r>
                  <m:rPr>
                    <m:sty m:val="p"/>
                  </m:rPr>
                  <m:t>{</m:t>
                </m:r>
                <m:r>
                  <m:t>1</m:t>
                </m:r>
                <m:r>
                  <m:rPr>
                    <m:sty m:val="p"/>
                  </m:rPr>
                  <m:t>,</m:t>
                </m:r>
                <m:r>
                  <m:t>2</m:t>
                </m:r>
                <m:r>
                  <m:rPr>
                    <m:sty m:val="p"/>
                  </m:rPr>
                  <m:t>,</m:t>
                </m:r>
                <m:r>
                  <m:t>3</m:t>
                </m:r>
                <m:r>
                  <m:rPr>
                    <m:sty m:val="p"/>
                  </m:rPr>
                  <m:t>,</m:t>
                </m:r>
                <m:r>
                  <m:rPr>
                    <m:sty m:val="p"/>
                  </m:rPr>
                  <m:t>…</m:t>
                </m:r>
                <m:r>
                  <m:rPr>
                    <m:sty m:val="p"/>
                  </m:rPr>
                  <m:t>}</m:t>
                </m:r>
              </m:oMath>
            </m:oMathPara>
          </w:p>
          <w:p>
            <w:pPr>
              <w:pStyle w:val="FirstParagraph"/>
            </w:pPr>
            <w:r>
              <w:t xml:space="preserve">as the set of</w:t>
            </w:r>
            <w:r>
              <w:t xml:space="preserve"> </w:t>
            </w:r>
            <w:r>
              <w:rPr>
                <w:b/>
                <w:bCs/>
              </w:rPr>
              <w:t xml:space="preserve">natural numbers</w:t>
            </w:r>
            <w:r>
              <w:t xml:space="preserve">. You can write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>
                  <m:e>
                    <m:r>
                      <m:rPr>
                        <m:scr m:val="double-struck"/>
                        <m:sty m:val="p"/>
                      </m:rPr>
                      <m:t>N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=</m:t>
                </m:r>
                <m:r>
                  <m:rPr>
                    <m:sty m:val="p"/>
                  </m:rPr>
                  <m:t>{</m:t>
                </m:r>
                <m:r>
                  <m:t>0</m:t>
                </m:r>
                <m:r>
                  <m:rPr>
                    <m:sty m:val="p"/>
                  </m:rPr>
                  <m:t>,</m:t>
                </m:r>
                <m:r>
                  <m:t>1</m:t>
                </m:r>
                <m:r>
                  <m:rPr>
                    <m:sty m:val="p"/>
                  </m:rPr>
                  <m:t>,</m:t>
                </m:r>
                <m:r>
                  <m:t>2</m:t>
                </m:r>
                <m:r>
                  <m:rPr>
                    <m:sty m:val="p"/>
                  </m:rPr>
                  <m:t>,</m:t>
                </m:r>
                <m:r>
                  <m:t>3</m:t>
                </m:r>
                <m:r>
                  <m:rPr>
                    <m:sty m:val="p"/>
                  </m:rPr>
                  <m:t>,</m:t>
                </m:r>
                <m:r>
                  <m:rPr>
                    <m:sty m:val="p"/>
                  </m:rPr>
                  <m:t>…</m:t>
                </m:r>
                <m:r>
                  <m:rPr>
                    <m:sty m:val="p"/>
                  </m:rPr>
                  <m:t>}</m:t>
                </m:r>
              </m:oMath>
            </m:oMathPara>
          </w:p>
          <w:p>
            <w:pPr>
              <w:pStyle w:val="FirstParagraph"/>
            </w:pPr>
            <w:r>
              <w:t xml:space="preserve">to be the set of</w:t>
            </w:r>
            <w:r>
              <w:t xml:space="preserve"> </w:t>
            </w:r>
            <w:r>
              <w:rPr>
                <w:b/>
                <w:bCs/>
              </w:rPr>
              <w:t xml:space="preserve">natural numbers with zero</w:t>
            </w:r>
            <w:r>
              <w:t xml:space="preserve">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For the (infinite) set of all possible numbers - whole, fractions and decimals, positive and negative - write</w:t>
            </w:r>
            <w:r>
              <w:t xml:space="preserve"> </w:t>
            </w:r>
            <m:oMath>
              <m:r>
                <m:rPr>
                  <m:scr m:val="double-struck"/>
                  <m:sty m:val="p"/>
                </m:rPr>
                <m:t>R</m:t>
              </m:r>
            </m:oMath>
            <w:r>
              <w:t xml:space="preserve"> </w:t>
            </w:r>
            <w:r>
              <w:t xml:space="preserve">to be the set of these numbers (called</w:t>
            </w:r>
            <w:r>
              <w:t xml:space="preserve"> </w:t>
            </w:r>
            <w:r>
              <w:rPr>
                <w:b/>
                <w:bCs/>
              </w:rPr>
              <w:t xml:space="preserve">real numbers</w:t>
            </w:r>
            <w:r>
              <w:t xml:space="preserve">).</w:t>
            </w:r>
          </w:p>
          <w:p/>
        </w:tc>
      </w:tr>
    </w:tbl>
    <w:p>
      <w:pPr>
        <w:pStyle w:val="BodyText"/>
      </w:pPr>
      <w:r>
        <w:t xml:space="preserve">This makes it a lot easier to phrase the following important consideration: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Sequences and functions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numPr>
                <w:ilvl w:val="0"/>
                <w:numId w:val="1001"/>
              </w:numPr>
            </w:pPr>
            <w:r>
              <w:t xml:space="preserve">Any finite sequence of length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of symbols from the set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can be viewed as a function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  <w:r>
              <w:t xml:space="preserve">.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In the reverse direction, any function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is a finite sequence of length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of symbols from the set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</w:p>
          <w:p>
            <w:pPr>
              <w:numPr>
                <w:ilvl w:val="0"/>
                <w:numId w:val="1001"/>
              </w:numPr>
            </w:pPr>
            <w:r>
              <w:t xml:space="preserve">Any finite sequence of numbers of length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can be viewed as a function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→</m:t>
              </m:r>
              <m:r>
                <m:rPr>
                  <m:scr m:val="double-struck"/>
                  <m:sty m:val="p"/>
                </m:rPr>
                <m:t>R</m:t>
              </m:r>
            </m:oMath>
            <w:r>
              <w:t xml:space="preserve">.</w:t>
            </w:r>
          </w:p>
          <w:p>
            <w:pPr>
              <w:numPr>
                <w:ilvl w:val="0"/>
                <w:numId w:val="1001"/>
              </w:numPr>
            </w:pPr>
            <w:r>
              <w:t xml:space="preserve">Any infinite sequence of numbers can be viewed as a function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cr m:val="double-struck"/>
                  <m:sty m:val="p"/>
                </m:rPr>
                <m:t>N</m:t>
              </m:r>
              <m:r>
                <m:rPr>
                  <m:sty m:val="p"/>
                </m:rPr>
                <m:t>→</m:t>
              </m:r>
              <m:r>
                <m:rPr>
                  <m:scr m:val="double-struck"/>
                  <m:sty m:val="p"/>
                </m:rPr>
                <m:t>R</m:t>
              </m:r>
            </m:oMath>
            <w:r>
              <w:t xml:space="preserve">, and any function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cr m:val="double-struck"/>
                  <m:sty m:val="p"/>
                </m:rPr>
                <m:t>N</m:t>
              </m:r>
              <m:r>
                <m:rPr>
                  <m:sty m:val="p"/>
                </m:rPr>
                <m:t>→</m:t>
              </m:r>
              <m:r>
                <m:rPr>
                  <m:scr m:val="double-struck"/>
                  <m:sty m:val="p"/>
                </m:rPr>
                <m:t>R</m:t>
              </m:r>
            </m:oMath>
            <w:r>
              <w:t xml:space="preserve"> </w:t>
            </w:r>
            <w:r>
              <w:t xml:space="preserve">can be written as an infinite sequence.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3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Try it yourself 2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Why are (a) and (b) true? As an initial pointer, think about where the set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will appear in your consideration.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Answer to try it yourself 2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For (a), suppose that you have a sequence of length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of elements from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  <w:r>
              <w:t xml:space="preserve">; you could say that this is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>
                  <m:e>
                    <m:r>
                      <m:t>a</m:t>
                    </m:r>
                  </m:e>
                  <m:sub>
                    <m:r>
                      <m:t>1</m:t>
                    </m:r>
                  </m:sub>
                </m:sSub>
                <m:r>
                  <m:rPr>
                    <m:sty m:val="p"/>
                  </m:rPr>
                  <m:t>,</m:t>
                </m:r>
                <m:sSub>
                  <m:e>
                    <m:r>
                      <m:t>a</m:t>
                    </m:r>
                  </m:e>
                  <m:sub>
                    <m:r>
                      <m:t>2</m:t>
                    </m:r>
                  </m:sub>
                </m:sSub>
                <m:r>
                  <m:rPr>
                    <m:sty m:val="p"/>
                  </m:rPr>
                  <m:t>,</m:t>
                </m:r>
                <m:r>
                  <m:rPr>
                    <m:sty m:val="p"/>
                  </m:rPr>
                  <m:t>…</m:t>
                </m:r>
                <m:r>
                  <m:rPr>
                    <m:sty m:val="p"/>
                  </m:rPr>
                  <m:t>,</m:t>
                </m:r>
                <m:sSub>
                  <m:e>
                    <m:r>
                      <m:t>a</m:t>
                    </m:r>
                  </m:e>
                  <m:sub>
                    <m:r>
                      <m:t>n</m:t>
                    </m:r>
                  </m:sub>
                </m:sSub>
                <m:r>
                  <m:rPr>
                    <m:sty m:val="p"/>
                  </m:rPr>
                  <m:t>.</m:t>
                </m:r>
              </m:oMath>
            </m:oMathPara>
          </w:p>
          <w:p>
            <w:pPr>
              <w:pStyle w:val="FirstParagraph"/>
            </w:pPr>
            <w:r>
              <w:t xml:space="preserve">You can see that for every number</w:t>
            </w:r>
            <w:r>
              <w:t xml:space="preserve"> </w:t>
            </w:r>
            <m:oMath>
              <m:r>
                <m:t>i</m:t>
              </m:r>
            </m:oMath>
            <w:r>
              <w:t xml:space="preserve"> </w:t>
            </w:r>
            <w:r>
              <w:t xml:space="preserve">between</w:t>
            </w:r>
            <w:r>
              <w:t xml:space="preserve"> </w:t>
            </w:r>
            <m:oMath>
              <m:r>
                <m:t>1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, there is an element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i</m:t>
                  </m:r>
                </m:sub>
              </m:sSub>
            </m:oMath>
            <w:r>
              <w:t xml:space="preserve"> </w:t>
            </w:r>
            <w:r>
              <w:t xml:space="preserve">of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at position</w:t>
            </w:r>
            <w:r>
              <w:t xml:space="preserve"> </w:t>
            </w:r>
            <m:oMath>
              <m:r>
                <m:t>i</m:t>
              </m:r>
            </m:oMath>
            <w:r>
              <w:t xml:space="preserve"> </w:t>
            </w:r>
            <w:r>
              <w:t xml:space="preserve">in the list. You can then define a function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by the assignment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f</m:t>
                </m:r>
                <m:r>
                  <m:rPr>
                    <m:sty m:val="p"/>
                  </m:rPr>
                  <m:t>(</m:t>
                </m:r>
                <m:r>
                  <m:t>i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sSub>
                  <m:e>
                    <m:r>
                      <m:t>a</m:t>
                    </m:r>
                  </m:e>
                  <m:sub>
                    <m:r>
                      <m:t>i</m:t>
                    </m:r>
                  </m:sub>
                </m:sSub>
              </m:oMath>
            </m:oMathPara>
          </w:p>
          <w:p>
            <w:pPr>
              <w:pStyle w:val="FirstParagraph"/>
            </w:pPr>
            <w:r>
              <w:t xml:space="preserve">which sends</w:t>
            </w:r>
            <w:r>
              <w:t xml:space="preserve"> </w:t>
            </w:r>
            <m:oMath>
              <m:r>
                <m:t>i</m:t>
              </m:r>
              <m:r>
                <m:rPr>
                  <m:sty m:val="p"/>
                </m:rPr>
                <m:t>∈</m:t>
              </m:r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to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i</m:t>
                  </m:r>
                </m:sub>
              </m:sSub>
            </m:oMath>
            <w:r>
              <w:t xml:space="preserve">. This then determines the sequence</w:t>
            </w:r>
            <w:r>
              <w:t xml:space="preserve"> </w:t>
            </w:r>
            <m:oMath>
              <m:sSub>
                <m:e>
                  <m:r>
                    <m:t>a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a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sSub>
                <m:e>
                  <m:r>
                    <m:t>a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For (b), suppose you have a function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  <w:r>
              <w:t xml:space="preserve">. You can now view this as a sequence of length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in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by writing out all of the outputs in order: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f</m:t>
                </m:r>
                <m:r>
                  <m:rPr>
                    <m:sty m:val="p"/>
                  </m:rPr>
                  <m:t>(</m:t>
                </m:r>
                <m:r>
                  <m:t>1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,</m:t>
                </m:r>
                <m:r>
                  <m:t>f</m:t>
                </m:r>
                <m:r>
                  <m:rPr>
                    <m:sty m:val="p"/>
                  </m:rPr>
                  <m:t>(</m:t>
                </m:r>
                <m:r>
                  <m:t>2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,</m:t>
                </m:r>
                <m:r>
                  <m:rPr>
                    <m:sty m:val="p"/>
                  </m:rPr>
                  <m:t>…</m:t>
                </m:r>
                <m:r>
                  <m:rPr>
                    <m:sty m:val="p"/>
                  </m:rPr>
                  <m:t>,</m:t>
                </m:r>
                <m:r>
                  <m:t>f</m:t>
                </m:r>
                <m:r>
                  <m:rPr>
                    <m:sty m:val="p"/>
                  </m:rPr>
                  <m:t>(</m:t>
                </m:r>
                <m:r>
                  <m:t>n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p>
            <w:pPr>
              <w:pStyle w:val="FirstParagraph"/>
            </w:pPr>
            <w:r>
              <w:t xml:space="preserve">which defines a finite sequence of length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with elements in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Parts (c) and (d) follow from similar reasoning.</w:t>
      </w:r>
    </w:p>
    <w:p>
      <w:pPr>
        <w:pStyle w:val="BodyText"/>
      </w:pPr>
      <w:r>
        <w:t xml:space="preserve">This means that finite/infinite sequences can be studied through functions.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8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3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Examples of sequences as functions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If a sequence has a</w:t>
            </w:r>
            <w:r>
              <w:t xml:space="preserve"> </w:t>
            </w:r>
            <w:r>
              <w:rPr>
                <w:b/>
                <w:bCs/>
              </w:rPr>
              <w:t xml:space="preserve">closed form formula</w:t>
            </w:r>
            <w:r>
              <w:t xml:space="preserve">, then it can be represented concisely as a function. For instance, the sequence of cube numbers can be written as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:</m:t>
              </m:r>
              <m:r>
                <m:rPr>
                  <m:scr m:val="double-struck"/>
                  <m:sty m:val="p"/>
                </m:rPr>
                <m:t>N</m:t>
              </m:r>
              <m:r>
                <m:rPr>
                  <m:sty m:val="p"/>
                </m:rPr>
                <m:t>→</m:t>
              </m:r>
              <m:r>
                <m:rPr>
                  <m:scr m:val="double-struck"/>
                  <m:sty m:val="p"/>
                </m:rPr>
                <m:t>N</m:t>
              </m:r>
            </m:oMath>
            <w:r>
              <w:t xml:space="preserve"> </w:t>
            </w:r>
            <w:r>
              <w:t xml:space="preserve">with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sSup>
                <m:e>
                  <m:r>
                    <m:t>n</m:t>
                  </m:r>
                </m:e>
                <m:sup>
                  <m:r>
                    <m:t>3</m:t>
                  </m:r>
                </m:sup>
              </m:sSup>
            </m:oMath>
            <w:r>
              <w:t xml:space="preserve">, or the powers of two as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:</m:t>
              </m:r>
              <m:sSub>
                <m:e>
                  <m:r>
                    <m:rPr>
                      <m:scr m:val="double-struck"/>
                      <m:sty m:val="p"/>
                    </m:rPr>
                    <m:t>N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→</m:t>
              </m:r>
              <m:r>
                <m:rPr>
                  <m:scr m:val="double-struck"/>
                  <m:sty m:val="p"/>
                </m:rPr>
                <m:t>N</m:t>
              </m:r>
            </m:oMath>
            <w:r>
              <w:t xml:space="preserve"> </w:t>
            </w:r>
            <w:r>
              <w:t xml:space="preserve">with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(</m:t>
              </m:r>
              <m:r>
                <m:t>n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n</m:t>
                  </m:r>
                </m:sup>
              </m:sSup>
            </m:oMath>
            <w:r>
              <w:t xml:space="preserve">. Even constant sequences can be written as functions: write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3</m:t>
                  </m:r>
                </m:sub>
              </m:sSub>
              <m:r>
                <m:rPr>
                  <m:sty m:val="p"/>
                </m:rPr>
                <m:t>:</m:t>
              </m:r>
              <m:r>
                <m:rPr>
                  <m:scr m:val="double-struck"/>
                  <m:sty m:val="p"/>
                </m:rPr>
                <m:t>N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{</m:t>
              </m:r>
              <m:r>
                <m:t>153</m:t>
              </m:r>
              <m:r>
                <m:rPr>
                  <m:sty m:val="p"/>
                </m:rPr>
                <m:t>}</m:t>
              </m:r>
            </m:oMath>
            <w:r>
              <w:t xml:space="preserve"> </w:t>
            </w:r>
            <w:r>
              <w:t xml:space="preserve">to be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3</m:t>
                  </m:r>
                </m:sub>
              </m:sSub>
              <m:r>
                <m:rPr>
                  <m:sty m:val="p"/>
                </m:rPr>
                <m:t>(</m:t>
              </m:r>
              <m:r>
                <m:t>n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r>
                <m:t>153</m:t>
              </m:r>
            </m:oMath>
            <w:r>
              <w:t xml:space="preserve"> </w:t>
            </w:r>
            <w:r>
              <w:t xml:space="preserve">for all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∈</m:t>
              </m:r>
              <m:r>
                <m:rPr>
                  <m:scr m:val="double-struck"/>
                  <m:sty m:val="p"/>
                </m:rPr>
                <m:t>N</m:t>
              </m:r>
            </m:oMath>
            <w:r>
              <w:t xml:space="preserve">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binomial coefficients can also be written as a function, but the domain needs to be all</w:t>
            </w:r>
            <w:r>
              <w:t xml:space="preserve"> </w:t>
            </w:r>
            <w:r>
              <w:rPr>
                <w:b/>
                <w:bCs/>
              </w:rPr>
              <w:t xml:space="preserve">pairs</w:t>
            </w:r>
            <w:r>
              <w:t xml:space="preserve"> </w:t>
            </w:r>
            <w:r>
              <w:t xml:space="preserve">of all whole numbers with</w:t>
            </w:r>
            <w:r>
              <w:t xml:space="preserve"> </w:t>
            </w:r>
            <m:oMath>
              <m:r>
                <m:t>0</m:t>
              </m:r>
            </m:oMath>
            <w:r>
              <w:t xml:space="preserve">. Write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sSub>
                  <m:e>
                    <m:r>
                      <m:rPr>
                        <m:scr m:val="double-struck"/>
                        <m:sty m:val="p"/>
                      </m:rPr>
                      <m:t>N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×</m:t>
                </m:r>
                <m:sSub>
                  <m:e>
                    <m:r>
                      <m:rPr>
                        <m:scr m:val="double-struck"/>
                        <m:sty m:val="p"/>
                      </m:rPr>
                      <m:t>N</m:t>
                    </m:r>
                  </m:e>
                  <m:sub>
                    <m:r>
                      <m:t>0</m:t>
                    </m:r>
                  </m:sub>
                </m:sSub>
                <m:r>
                  <m:t> </m:t>
                </m:r>
                <m:r>
                  <m:rPr>
                    <m:sty m:val="p"/>
                  </m:rPr>
                  <m:t>=</m:t>
                </m:r>
                <m:r>
                  <m:rPr>
                    <m:sty m:val="p"/>
                  </m:rPr>
                  <m:t>{</m:t>
                </m:r>
                <m:r>
                  <m:rPr>
                    <m:sty m:val="p"/>
                  </m:rPr>
                  <m:t>(</m:t>
                </m:r>
                <m:r>
                  <m:t>n</m:t>
                </m:r>
                <m:r>
                  <m:rPr>
                    <m:sty m:val="p"/>
                  </m:rPr>
                  <m:t>,</m:t>
                </m:r>
                <m:r>
                  <m:t>k</m:t>
                </m:r>
                <m:r>
                  <m:rPr>
                    <m:sty m:val="p"/>
                  </m:rPr>
                  <m:t>)</m:t>
                </m:r>
                <m:r>
                  <m:t> </m:t>
                </m:r>
                <m:r>
                  <m:rPr>
                    <m:sty m:val="p"/>
                  </m:rPr>
                  <m:t>:</m:t>
                </m:r>
                <m:r>
                  <m:t> </m:t>
                </m:r>
                <m:r>
                  <m:t>n</m:t>
                </m:r>
                <m:r>
                  <m:rPr>
                    <m:sty m:val="p"/>
                  </m:rPr>
                  <m:t>,</m:t>
                </m:r>
                <m:r>
                  <m:t>k</m:t>
                </m:r>
                <m:r>
                  <m:rPr>
                    <m:sty m:val="p"/>
                  </m:rPr>
                  <m:t>∈</m:t>
                </m:r>
                <m:sSub>
                  <m:e>
                    <m:r>
                      <m:rPr>
                        <m:scr m:val="double-struck"/>
                        <m:sty m:val="p"/>
                      </m:rPr>
                      <m:t>N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}</m:t>
                </m:r>
                <m:r>
                  <m:rPr>
                    <m:sty m:val="p"/>
                  </m:rPr>
                  <m:t>.</m:t>
                </m:r>
              </m:oMath>
            </m:oMathPara>
          </w:p>
          <w:p>
            <w:pPr>
              <w:pStyle w:val="FirstParagraph"/>
            </w:pPr>
            <w:r>
              <w:t xml:space="preserve">Then the binomial coefficient can be written as a function</w:t>
            </w:r>
            <w:r>
              <w:t xml:space="preserve"> </w:t>
            </w:r>
            <m:oMath>
              <m:r>
                <m:t>b</m:t>
              </m:r>
              <m:r>
                <m:rPr>
                  <m:sty m:val="p"/>
                </m:rPr>
                <m:t>:</m:t>
              </m:r>
              <m:sSub>
                <m:e>
                  <m:r>
                    <m:rPr>
                      <m:scr m:val="double-struck"/>
                      <m:sty m:val="p"/>
                    </m:rPr>
                    <m:t>N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×</m:t>
              </m:r>
              <m:sSub>
                <m:e>
                  <m:r>
                    <m:rPr>
                      <m:scr m:val="double-struck"/>
                      <m:sty m:val="p"/>
                    </m:rPr>
                    <m:t>N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×</m:t>
              </m:r>
              <m:r>
                <m:rPr>
                  <m:scr m:val="double-struck"/>
                  <m:sty m:val="p"/>
                </m:rPr>
                <m:t>N</m:t>
              </m:r>
            </m:oMath>
            <w:r>
              <w:t xml:space="preserve"> </w:t>
            </w:r>
            <w:r>
              <w:t xml:space="preserve">with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b</m:t>
                </m:r>
                <m:r>
                  <m:rPr>
                    <m:sty m:val="p"/>
                  </m:rPr>
                  <m:t>(</m:t>
                </m:r>
                <m:r>
                  <m:t>n</m:t>
                </m:r>
                <m:r>
                  <m:rPr>
                    <m:sty m:val="p"/>
                  </m:rPr>
                  <m:t>,</m:t>
                </m:r>
                <m:r>
                  <m:t>k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d>
                  <m:dPr>
                    <m:begChr m:val="("/>
                    <m:sepChr m:val=""/>
                    <m:endChr m:val=")"/>
                    <m:grow/>
                  </m:dPr>
                  <m:e>
                    <m:f>
                      <m:fPr>
                        <m:type m:val="noBar"/>
                      </m:fPr>
                      <m:num>
                        <m:r>
                          <m:t>n</m:t>
                        </m:r>
                      </m:num>
                      <m:den>
                        <m:r>
                          <m:t>k</m:t>
                        </m:r>
                      </m:den>
                    </m:f>
                  </m:e>
                </m:d>
                <m:r>
                  <m:rPr>
                    <m:sty m:val="p"/>
                  </m:rPr>
                  <m:t>.</m:t>
                </m:r>
              </m:oMath>
            </m:oMathPara>
          </w:p>
          <w:p/>
        </w:tc>
      </w:tr>
    </w:tbl>
    <w:p>
      <w:pPr>
        <w:pStyle w:val="FirstParagraph"/>
      </w:pPr>
      <w:r>
        <w:t xml:space="preserve">Here’s an excellent result that follows from this.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0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4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Counting number of functions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total number of possible functions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is</w:t>
            </w:r>
            <w:r>
              <w:t xml:space="preserve"> </w:t>
            </w:r>
            <m:oMath>
              <m:sSup>
                <m:e>
                  <m:r>
                    <m:t>k</m:t>
                  </m:r>
                </m:e>
                <m:sup>
                  <m:r>
                    <m:t>n</m:t>
                  </m:r>
                </m:sup>
              </m:sSup>
            </m:oMath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2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4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Proof of the formula of the number of functions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You are given that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}</m:t>
              </m:r>
            </m:oMath>
            <w:r>
              <w:t xml:space="preserve">, and there is a function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  <w:r>
              <w:t xml:space="preserve">. Write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as a finite sequence of length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with elements from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to get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f</m:t>
                </m:r>
                <m:r>
                  <m:rPr>
                    <m:sty m:val="p"/>
                  </m:rPr>
                  <m:t>(</m:t>
                </m:r>
                <m:r>
                  <m:t>1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,</m:t>
                </m:r>
                <m:r>
                  <m:t>f</m:t>
                </m:r>
                <m:r>
                  <m:rPr>
                    <m:sty m:val="p"/>
                  </m:rPr>
                  <m:t>(</m:t>
                </m:r>
                <m:r>
                  <m:t>2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,</m:t>
                </m:r>
                <m:r>
                  <m:t>f</m:t>
                </m:r>
                <m:r>
                  <m:rPr>
                    <m:sty m:val="p"/>
                  </m:rPr>
                  <m:t>(</m:t>
                </m:r>
                <m:r>
                  <m:t>3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,</m:t>
                </m:r>
                <m:r>
                  <m:rPr>
                    <m:sty m:val="p"/>
                  </m:rPr>
                  <m:t>…</m:t>
                </m:r>
                <m:r>
                  <m:rPr>
                    <m:sty m:val="p"/>
                  </m:rPr>
                  <m:t>,</m:t>
                </m:r>
                <m:r>
                  <m:t>f</m:t>
                </m:r>
                <m:r>
                  <m:rPr>
                    <m:sty m:val="p"/>
                  </m:rPr>
                  <m:t>(</m:t>
                </m:r>
                <m:r>
                  <m:t>n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p>
            <w:pPr>
              <w:pStyle w:val="FirstParagraph"/>
            </w:pPr>
            <w:r>
              <w:t xml:space="preserve">So, you can ask yourself - what is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1</m:t>
              </m:r>
              <m:r>
                <m:rPr>
                  <m:sty m:val="p"/>
                </m:rPr>
                <m:t>)</m:t>
              </m:r>
            </m:oMath>
            <w:r>
              <w:t xml:space="preserve">? Well, you don’t know, as you aren’t given the information. However, there are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many</w:t>
            </w:r>
            <w:r>
              <w:t xml:space="preserve"> </w:t>
            </w:r>
            <w:r>
              <w:rPr>
                <w:b/>
                <w:bCs/>
              </w:rPr>
              <w:t xml:space="preserve">choices</w:t>
            </w:r>
            <w:r>
              <w:t xml:space="preserve"> </w:t>
            </w:r>
            <w:r>
              <w:t xml:space="preserve">for the value of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1</m:t>
              </m:r>
              <m:r>
                <m:rPr>
                  <m:sty m:val="p"/>
                </m:rPr>
                <m:t>)</m:t>
              </m:r>
            </m:oMath>
            <w:r>
              <w:t xml:space="preserve">, because it has to be exactly one element of the set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r>
                <m:t>k</m:t>
              </m:r>
              <m:r>
                <m:rPr>
                  <m:sty m:val="p"/>
                </m:rPr>
                <m:t>}</m:t>
              </m:r>
            </m:oMath>
            <w:r>
              <w:t xml:space="preserve">. Since it can be any of them, this gives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choices.</w:t>
            </w:r>
          </w:p>
          <w:p>
            <w:pPr>
              <w:pStyle w:val="BodyText"/>
            </w:pPr>
            <w:r>
              <w:t xml:space="preserve">Next, you can ask - what is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2</m:t>
              </m:r>
              <m:r>
                <m:rPr>
                  <m:sty m:val="p"/>
                </m:rPr>
                <m:t>)</m:t>
              </m:r>
            </m:oMath>
            <w:r>
              <w:t xml:space="preserve">? Again, there are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many choices. You can notice here that the choice of the value of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2</m:t>
              </m:r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is completely independent of the choice for the value of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1</m:t>
              </m:r>
              <m:r>
                <m:rPr>
                  <m:sty m:val="p"/>
                </m:rPr>
                <m:t>)</m:t>
              </m:r>
            </m:oMath>
            <w:r>
              <w:t xml:space="preserve">. Similarly, there are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many choices for the value of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3</m:t>
              </m:r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and this choice is independent of the values of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1</m:t>
              </m:r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2</m:t>
              </m:r>
              <m:r>
                <m:rPr>
                  <m:sty m:val="p"/>
                </m:rPr>
                <m:t>)</m:t>
              </m:r>
            </m:oMath>
            <w:r>
              <w:t xml:space="preserve">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You can carry on in this way for all the elements of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</m:oMath>
            <w:r>
              <w:t xml:space="preserve">. With</w:t>
            </w:r>
            <w:r>
              <w:t xml:space="preserve"> </w:t>
            </w:r>
            <m:oMath>
              <m:r>
                <m:t>k</m:t>
              </m:r>
            </m:oMath>
            <w:r>
              <w:t xml:space="preserve"> </w:t>
            </w:r>
            <w:r>
              <w:t xml:space="preserve">choices for each element, and all of the choices being independent of each other, this leads to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limLow>
                  <m:e>
                    <m:limLow>
                      <m:e>
                        <m:r>
                          <m:t>k</m:t>
                        </m:r>
                      </m:e>
                      <m:lim>
                        <m:r>
                          <m:rPr>
                            <m:sty m:val="p"/>
                          </m:rPr>
                          <m:t>⏟</m:t>
                        </m:r>
                      </m:lim>
                    </m:limLow>
                  </m:e>
                  <m:lim>
                    <m:r>
                      <m:rPr>
                        <m:nor/>
                        <m:scr m:val="sans-serif"/>
                        <m:sty m:val="p"/>
                      </m:rPr>
                      <m:t>what is </m:t>
                    </m:r>
                    <m:r>
                      <m:t>f</m:t>
                    </m:r>
                    <m:r>
                      <m:rPr>
                        <m:sty m:val="p"/>
                      </m:rPr>
                      <m:t>(</m:t>
                    </m:r>
                    <m:r>
                      <m:t>1</m:t>
                    </m:r>
                    <m:r>
                      <m:rPr>
                        <m:sty m:val="p"/>
                      </m:rPr>
                      <m:t>)</m:t>
                    </m:r>
                    <m:r>
                      <m:rPr>
                        <m:sty m:val="p"/>
                      </m:rPr>
                      <m:t>?</m:t>
                    </m:r>
                  </m:lim>
                </m:limLow>
                <m:r>
                  <m:rPr>
                    <m:sty m:val="p"/>
                  </m:rPr>
                  <m:t>⋅</m:t>
                </m:r>
                <m:limLow>
                  <m:e>
                    <m:limLow>
                      <m:e>
                        <m:r>
                          <m:t>k</m:t>
                        </m:r>
                      </m:e>
                      <m:lim>
                        <m:r>
                          <m:rPr>
                            <m:sty m:val="p"/>
                          </m:rPr>
                          <m:t>⏟</m:t>
                        </m:r>
                      </m:lim>
                    </m:limLow>
                  </m:e>
                  <m:lim>
                    <m:r>
                      <m:rPr>
                        <m:nor/>
                        <m:scr m:val="sans-serif"/>
                        <m:sty m:val="p"/>
                      </m:rPr>
                      <m:t>what is </m:t>
                    </m:r>
                    <m:r>
                      <m:t>f</m:t>
                    </m:r>
                    <m:r>
                      <m:rPr>
                        <m:sty m:val="p"/>
                      </m:rPr>
                      <m:t>(</m:t>
                    </m:r>
                    <m:r>
                      <m:t>2</m:t>
                    </m:r>
                    <m:r>
                      <m:rPr>
                        <m:sty m:val="p"/>
                      </m:rPr>
                      <m:t>)</m:t>
                    </m:r>
                    <m:r>
                      <m:rPr>
                        <m:sty m:val="p"/>
                      </m:rPr>
                      <m:t>?</m:t>
                    </m:r>
                  </m:lim>
                </m:limLow>
                <m:r>
                  <m:rPr>
                    <m:sty m:val="p"/>
                  </m:rPr>
                  <m:t>⋅</m:t>
                </m:r>
                <m:limLow>
                  <m:e>
                    <m:limLow>
                      <m:e>
                        <m:r>
                          <m:t>k</m:t>
                        </m:r>
                      </m:e>
                      <m:lim>
                        <m:r>
                          <m:rPr>
                            <m:sty m:val="p"/>
                          </m:rPr>
                          <m:t>⏟</m:t>
                        </m:r>
                      </m:lim>
                    </m:limLow>
                  </m:e>
                  <m:lim>
                    <m:r>
                      <m:rPr>
                        <m:nor/>
                        <m:scr m:val="sans-serif"/>
                        <m:sty m:val="p"/>
                      </m:rPr>
                      <m:t>what is </m:t>
                    </m:r>
                    <m:r>
                      <m:t>f</m:t>
                    </m:r>
                    <m:r>
                      <m:rPr>
                        <m:sty m:val="p"/>
                      </m:rPr>
                      <m:t>(</m:t>
                    </m:r>
                    <m:r>
                      <m:t>3</m:t>
                    </m:r>
                    <m:r>
                      <m:rPr>
                        <m:sty m:val="p"/>
                      </m:rPr>
                      <m:t>)</m:t>
                    </m:r>
                    <m:r>
                      <m:rPr>
                        <m:sty m:val="p"/>
                      </m:rPr>
                      <m:t>?</m:t>
                    </m:r>
                  </m:lim>
                </m:limLow>
                <m:r>
                  <m:rPr>
                    <m:sty m:val="p"/>
                  </m:rPr>
                  <m:t>⋅</m:t>
                </m:r>
                <m:r>
                  <m:rPr>
                    <m:sty m:val="p"/>
                  </m:rPr>
                  <m:t>…</m:t>
                </m:r>
                <m:r>
                  <m:rPr>
                    <m:sty m:val="p"/>
                  </m:rPr>
                  <m:t>⋅</m:t>
                </m:r>
                <m:limLow>
                  <m:e>
                    <m:limLow>
                      <m:e>
                        <m:r>
                          <m:t>k</m:t>
                        </m:r>
                      </m:e>
                      <m:lim>
                        <m:r>
                          <m:rPr>
                            <m:sty m:val="p"/>
                          </m:rPr>
                          <m:t>⏟</m:t>
                        </m:r>
                      </m:lim>
                    </m:limLow>
                  </m:e>
                  <m:lim>
                    <m:r>
                      <m:rPr>
                        <m:nor/>
                        <m:scr m:val="sans-serif"/>
                        <m:sty m:val="p"/>
                      </m:rPr>
                      <m:t>what is </m:t>
                    </m:r>
                    <m:r>
                      <m:t>f</m:t>
                    </m:r>
                    <m:r>
                      <m:rPr>
                        <m:sty m:val="p"/>
                      </m:rPr>
                      <m:t>(</m:t>
                    </m:r>
                    <m:r>
                      <m:t>n</m:t>
                    </m:r>
                    <m:r>
                      <m:rPr>
                        <m:sty m:val="p"/>
                      </m:rPr>
                      <m:t>)</m:t>
                    </m:r>
                    <m:r>
                      <m:rPr>
                        <m:sty m:val="p"/>
                      </m:rPr>
                      <m:t>?</m:t>
                    </m:r>
                  </m:lim>
                </m:limLow>
                <m:r>
                  <m:rPr>
                    <m:sty m:val="p"/>
                  </m:rPr>
                  <m:t>=</m:t>
                </m:r>
                <m:sSup>
                  <m:e>
                    <m:r>
                      <m:t>k</m:t>
                    </m:r>
                  </m:e>
                  <m:sup>
                    <m:r>
                      <m:t>n</m:t>
                    </m:r>
                  </m:sup>
                </m:sSup>
              </m:oMath>
            </m:oMathPara>
          </w:p>
          <w:p>
            <w:pPr>
              <w:pStyle w:val="FirstParagraph"/>
            </w:pPr>
            <w:r>
              <w:t xml:space="preserve">many choices for the sequence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1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f</m:t>
              </m:r>
              <m:r>
                <m:rPr>
                  <m:sty m:val="p"/>
                </m:rPr>
                <m:t>(</m:t>
              </m:r>
              <m:r>
                <m:t>2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t>f</m:t>
              </m:r>
              <m:r>
                <m:rPr>
                  <m:sty m:val="p"/>
                </m:rPr>
                <m:t>(</m:t>
              </m:r>
              <m:r>
                <m:t>3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r>
                <m:t>f</m:t>
              </m:r>
              <m:r>
                <m:rPr>
                  <m:sty m:val="p"/>
                </m:rPr>
                <m:t>(</m:t>
              </m:r>
              <m:r>
                <m:t>k</m:t>
              </m:r>
              <m:r>
                <m:rPr>
                  <m:sty m:val="p"/>
                </m:rPr>
                <m:t>)</m:t>
              </m:r>
            </m:oMath>
            <w:r>
              <w:t xml:space="preserve">. Therefore, there are</w:t>
            </w:r>
            <w:r>
              <w:t xml:space="preserve"> </w:t>
            </w:r>
            <m:oMath>
              <m:sSup>
                <m:e>
                  <m:r>
                    <m:t>k</m:t>
                  </m:r>
                </m:e>
                <m:sup>
                  <m:r>
                    <m:t>n</m:t>
                  </m:r>
                </m:sup>
              </m:sSup>
            </m:oMath>
            <w:r>
              <w:t xml:space="preserve"> </w:t>
            </w:r>
            <w:r>
              <w:t xml:space="preserve">possible functions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[</m:t>
              </m:r>
              <m:r>
                <m:t>k</m:t>
              </m:r>
              <m:r>
                <m:rPr>
                  <m:sty m:val="p"/>
                </m:rPr>
                <m:t>]</m:t>
              </m:r>
            </m:oMath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Try it yourself 3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Does this seem familiar?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6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4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This is an almost a word-for-word recreation of the proof in</w:t>
            </w:r>
            <w:r>
              <w:t xml:space="preserve"> </w:t>
            </w:r>
            <w:hyperlink r:id="rId48">
              <w:r>
                <w:rPr>
                  <w:rStyle w:val="Hyperlink"/>
                </w:rPr>
                <w:t xml:space="preserve">Exploration: How to win at cards - combinations and permutations</w:t>
              </w:r>
            </w:hyperlink>
            <w:r>
              <w:t xml:space="preserve"> </w:t>
            </w:r>
            <w:r>
              <w:t xml:space="preserve">that there were</w:t>
            </w:r>
            <w:r>
              <w:t xml:space="preserve"> </w:t>
            </w:r>
            <m:oMath>
              <m:sSup>
                <m:e>
                  <m:r>
                    <m:t>2</m:t>
                  </m:r>
                </m:e>
                <m:sup>
                  <m:r>
                    <m:t>n</m:t>
                  </m:r>
                </m:sup>
              </m:sSup>
            </m:oMath>
            <w:r>
              <w:t xml:space="preserve"> </w:t>
            </w:r>
            <w:r>
              <w:t xml:space="preserve">many subsets of a set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}</m:t>
              </m:r>
            </m:oMath>
            <w:r>
              <w:t xml:space="preserve">!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So what’s happening here? Well, the idea of deciding whether or not each element of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}</m:t>
              </m:r>
            </m:oMath>
            <w:r>
              <w:t xml:space="preserve"> </w:t>
            </w:r>
            <w:r>
              <w:t xml:space="preserve">is in some subset of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can be modelled as a function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[</m:t>
              </m:r>
              <m:r>
                <m:t>2</m:t>
              </m:r>
              <m:r>
                <m:rPr>
                  <m:sty m:val="p"/>
                </m:rPr>
                <m:t>]</m:t>
              </m:r>
            </m:oMath>
            <w:r>
              <w:t xml:space="preserve">, where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i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r>
                <m:t>1</m:t>
              </m:r>
            </m:oMath>
            <w:r>
              <w:t xml:space="preserve"> </w:t>
            </w:r>
            <w:r>
              <w:t xml:space="preserve">says that</w:t>
            </w:r>
            <w:r>
              <w:t xml:space="preserve"> </w:t>
            </w:r>
            <m:oMath>
              <m:r>
                <m:t>i</m:t>
              </m:r>
            </m:oMath>
            <w:r>
              <w:t xml:space="preserve"> </w:t>
            </w:r>
            <w:r>
              <w:t xml:space="preserve">is not in the subset, and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i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r>
                <m:t>2</m:t>
              </m:r>
            </m:oMath>
            <w:r>
              <w:t xml:space="preserve"> </w:t>
            </w:r>
            <w:r>
              <w:t xml:space="preserve">says that</w:t>
            </w:r>
            <w:r>
              <w:t xml:space="preserve"> </w:t>
            </w:r>
            <m:oMath>
              <m:r>
                <m:t>i</m:t>
              </m:r>
            </m:oMath>
            <w:r>
              <w:t xml:space="preserve"> </w:t>
            </w:r>
            <w:r>
              <w:t xml:space="preserve">is in the subset. Therefore, every function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[</m:t>
              </m:r>
              <m:r>
                <m:t>2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corresponds to a subset of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</m:oMath>
            <w:r>
              <w:t xml:space="preserve">, and every subset of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</m:oMath>
            <w:r>
              <w:t xml:space="preserve"> </w:t>
            </w:r>
            <w:r>
              <w:t xml:space="preserve">corresponds to a function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[</m:t>
              </m:r>
              <m:r>
                <m:t>2</m:t>
              </m:r>
              <m:r>
                <m:rPr>
                  <m:sty m:val="p"/>
                </m:rPr>
                <m:t>]</m:t>
              </m:r>
            </m:oMath>
            <w:r>
              <w:t xml:space="preserve">. This function is called an</w:t>
            </w:r>
            <w:r>
              <w:t xml:space="preserve"> </w:t>
            </w:r>
            <w:r>
              <w:rPr>
                <w:b/>
                <w:bCs/>
              </w:rPr>
              <w:t xml:space="preserve">indicator function</w:t>
            </w:r>
            <w:r>
              <w:t xml:space="preserve"> </w:t>
            </w:r>
            <w:r>
              <w:t xml:space="preserve">for the subset of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</m:oMath>
            <w:r>
              <w:t xml:space="preserve">.</w:t>
            </w:r>
          </w:p>
          <w:p/>
        </w:tc>
      </w:tr>
    </w:tbl>
    <w:bookmarkEnd w:id="49"/>
    <w:bookmarkEnd w:id="50"/>
    <w:bookmarkStart w:id="82" w:name="injective-surjective-bijective"/>
    <w:p>
      <w:pPr>
        <w:pStyle w:val="Heading1"/>
      </w:pPr>
      <w:r>
        <w:t xml:space="preserve">Injective, surjective, bijective</w:t>
      </w:r>
    </w:p>
    <w:p>
      <w:pPr>
        <w:pStyle w:val="FirstParagraph"/>
      </w:pPr>
      <w:r>
        <w:t xml:space="preserve">Now, much like numbers can be odd, even, prime, not prime, and so on, functions have different properties as well. To do this, you’ll need to examine</w:t>
      </w:r>
      <w:r>
        <w:t xml:space="preserve"> </w:t>
      </w:r>
      <w:r>
        <w:rPr>
          <w:b/>
          <w:bCs/>
        </w:rPr>
        <w:t xml:space="preserve">exactly</w:t>
      </w:r>
      <w:r>
        <w:t xml:space="preserve"> </w:t>
      </w:r>
      <w:r>
        <w:t xml:space="preserve">where the function sends its elements.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5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Image of a function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set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f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rPr>
                    <m:sty m:val="p"/>
                  </m:rPr>
                  <m:t>{</m:t>
                </m:r>
                <m:r>
                  <m:t>f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  <m:r>
                  <m:rPr>
                    <m:nor/>
                    <m:scr m:val="sans-serif"/>
                    <m:sty m:val="p"/>
                  </m:rPr>
                  <m:t> where </m:t>
                </m:r>
                <m:r>
                  <m:t>x</m:t>
                </m:r>
                <m:r>
                  <m:rPr>
                    <m:sty m:val="p"/>
                  </m:rPr>
                  <m:t>∈</m:t>
                </m:r>
                <m:r>
                  <m:t>X</m:t>
                </m:r>
                <m:r>
                  <m:rPr>
                    <m:sty m:val="p"/>
                  </m:rPr>
                  <m:t>}</m:t>
                </m:r>
                <m:r>
                  <m:rPr>
                    <m:sty m:val="p"/>
                  </m:rPr>
                  <m:t>⊆</m:t>
                </m:r>
                <m:r>
                  <m:t>Y</m:t>
                </m:r>
              </m:oMath>
            </m:oMathPara>
          </w:p>
          <w:p>
            <w:pPr>
              <w:pStyle w:val="FirstParagraph"/>
            </w:pPr>
            <w:r>
              <w:t xml:space="preserve">is called the</w:t>
            </w:r>
            <w:r>
              <w:t xml:space="preserve"> </w:t>
            </w:r>
            <w:r>
              <w:rPr>
                <w:b/>
                <w:bCs/>
              </w:rPr>
              <w:t xml:space="preserve">image</w:t>
            </w:r>
            <w:r>
              <w:t xml:space="preserve"> </w:t>
            </w:r>
            <w:r>
              <w:t xml:space="preserve">of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. It follows from this that the image of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is a subset of the codomain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of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Here are some examples of images of functions.</w:t>
      </w:r>
    </w:p>
    <w:p>
      <w:pPr>
        <w:pStyle w:val="CaptionedFigure"/>
      </w:pPr>
      <w:r>
        <w:drawing>
          <wp:inline>
            <wp:extent cx="4457700" cy="2852579"/>
            <wp:effectExtent b="0" l="0" r="0" t="0"/>
            <wp:docPr descr="In this function A is mapped to 1, B is mapped to 2, and C is mapped to 5, so the image of this function is \{1,2,5\}." title="" id="53" name="Picture"/>
            <a:graphic>
              <a:graphicData uri="http://schemas.openxmlformats.org/drawingml/2006/picture">
                <pic:pic>
                  <pic:nvPicPr>
                    <pic:cNvPr descr="./FiguresPNG/function1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2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In this function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mapped to</w:t>
      </w:r>
      <w:r>
        <w:t xml:space="preserve"> </w:t>
      </w:r>
      <m:oMath>
        <m:r>
          <m:t>1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is mapped to</w:t>
      </w:r>
      <w:r>
        <w:t xml:space="preserve"> </w:t>
      </w:r>
      <m:oMath>
        <m:r>
          <m:t>2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is mapped to</w:t>
      </w:r>
      <w:r>
        <w:t xml:space="preserve"> </w:t>
      </w:r>
      <m:oMath>
        <m:r>
          <m:t>5</m:t>
        </m:r>
      </m:oMath>
      <w:r>
        <w:t xml:space="preserve">, so the image of this function is</w:t>
      </w:r>
      <w:r>
        <w:t xml:space="preserve"> </w:t>
      </w:r>
      <m:oMath>
        <m:r>
          <m:rPr>
            <m:sty m:val="p"/>
          </m:rPr>
          <m:t>{</m:t>
        </m:r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5</m:t>
        </m:r>
        <m:r>
          <m:rPr>
            <m:sty m:val="p"/>
          </m:rPr>
          <m:t>}</m:t>
        </m:r>
      </m:oMath>
      <w:r>
        <w:t xml:space="preserve">.</w:t>
      </w:r>
    </w:p>
    <w:p>
      <w:pPr>
        <w:pStyle w:val="CaptionedFigure"/>
      </w:pPr>
      <w:r>
        <w:drawing>
          <wp:inline>
            <wp:extent cx="4457700" cy="2852579"/>
            <wp:effectExtent b="0" l="0" r="0" t="0"/>
            <wp:docPr descr="As everything in the domain \{A,B,C\} is mapped to 3, the image of this function is the set \{3\}, which is a subset of the codomain \{1,2,3,4,5\}." title="" id="55" name="Picture"/>
            <a:graphic>
              <a:graphicData uri="http://schemas.openxmlformats.org/drawingml/2006/picture">
                <pic:pic>
                  <pic:nvPicPr>
                    <pic:cNvPr descr="./FiguresPNG/function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525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As everything in the domain</w:t>
      </w:r>
      <w:r>
        <w:t xml:space="preserve"> </w:t>
      </w:r>
      <m:oMath>
        <m:r>
          <m:rPr>
            <m:sty m:val="p"/>
          </m:rPr>
          <m:t>{</m:t>
        </m:r>
        <m:r>
          <m:t>A</m:t>
        </m:r>
        <m:r>
          <m:rPr>
            <m:sty m:val="p"/>
          </m:rPr>
          <m:t>,</m:t>
        </m:r>
        <m:r>
          <m:t>B</m:t>
        </m:r>
        <m:r>
          <m:rPr>
            <m:sty m:val="p"/>
          </m:rPr>
          <m:t>,</m:t>
        </m:r>
        <m:r>
          <m:t>C</m:t>
        </m:r>
        <m:r>
          <m:rPr>
            <m:sty m:val="p"/>
          </m:rPr>
          <m:t>}</m:t>
        </m:r>
      </m:oMath>
      <w:r>
        <w:t xml:space="preserve"> </w:t>
      </w:r>
      <w:r>
        <w:t xml:space="preserve">is mapped to</w:t>
      </w:r>
      <w:r>
        <w:t xml:space="preserve"> </w:t>
      </w:r>
      <m:oMath>
        <m:r>
          <m:t>3</m:t>
        </m:r>
      </m:oMath>
      <w:r>
        <w:t xml:space="preserve">, the image of this function is the set</w:t>
      </w:r>
      <w:r>
        <w:t xml:space="preserve"> </w:t>
      </w:r>
      <m:oMath>
        <m:r>
          <m:rPr>
            <m:sty m:val="p"/>
          </m:rPr>
          <m:t>{</m:t>
        </m:r>
        <m:r>
          <m:t>3</m:t>
        </m:r>
        <m:r>
          <m:rPr>
            <m:sty m:val="p"/>
          </m:rPr>
          <m:t>}</m:t>
        </m:r>
      </m:oMath>
      <w:r>
        <w:t xml:space="preserve">, which is a subset of the codomain</w:t>
      </w:r>
      <w:r>
        <w:t xml:space="preserve"> </w:t>
      </w:r>
      <m:oMath>
        <m:r>
          <m:rPr>
            <m:sty m:val="p"/>
          </m:rPr>
          <m:t>{</m:t>
        </m:r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t>4</m:t>
        </m:r>
        <m:r>
          <m:rPr>
            <m:sty m:val="p"/>
          </m:rPr>
          <m:t>,</m:t>
        </m:r>
        <m:r>
          <m:t>5</m:t>
        </m:r>
        <m:r>
          <m:rPr>
            <m:sty m:val="p"/>
          </m:rPr>
          <m:t>}</m:t>
        </m:r>
      </m:oMath>
      <w:r>
        <w:t xml:space="preserve">.</w:t>
      </w:r>
    </w:p>
    <w:p>
      <w:pPr>
        <w:pStyle w:val="BodyText"/>
      </w:pPr>
      <w:r>
        <w:t xml:space="preserve">How functions map into the image is important, and how much of the codomain is covered in the image is important. Together, these properties underpin the very idea of counting.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7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Injective, surjective, and bijective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Suppose that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t>X</m:t>
              </m:r>
              <m:r>
                <m:rPr>
                  <m:sty m:val="p"/>
                </m:rPr>
                <m:t>→</m:t>
              </m:r>
              <m:r>
                <m:t>Y</m:t>
              </m:r>
            </m:oMath>
            <w:r>
              <w:t xml:space="preserve"> </w:t>
            </w:r>
            <w:r>
              <w:t xml:space="preserve">is a function from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to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.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Say that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is</w:t>
            </w:r>
            <w:r>
              <w:t xml:space="preserve"> </w:t>
            </w:r>
            <w:r>
              <w:rPr>
                <w:b/>
                <w:bCs/>
              </w:rPr>
              <w:t xml:space="preserve">injective</w:t>
            </w:r>
            <w:r>
              <w:t xml:space="preserve"> </w:t>
            </w:r>
            <w:r>
              <w:t xml:space="preserve">(or</w:t>
            </w:r>
            <w:r>
              <w:t xml:space="preserve"> </w:t>
            </w:r>
            <w:r>
              <w:rPr>
                <w:b/>
                <w:bCs/>
              </w:rPr>
              <w:t xml:space="preserve">one-to-one</w:t>
            </w:r>
            <w:r>
              <w:t xml:space="preserve">, or even</w:t>
            </w:r>
            <w:r>
              <w:t xml:space="preserve"> </w:t>
            </w:r>
            <w:r>
              <w:rPr>
                <w:b/>
                <w:bCs/>
              </w:rPr>
              <w:t xml:space="preserve">one-one</w:t>
            </w:r>
            <w:r>
              <w:t xml:space="preserve">) if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≠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</m:oMath>
            <w:r>
              <w:t xml:space="preserve"> </w:t>
            </w:r>
            <w:r>
              <w:t xml:space="preserve">means that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≠</m:t>
              </m:r>
              <m:r>
                <m:t>f</m:t>
              </m:r>
              <m:r>
                <m:rPr>
                  <m:sty m:val="p"/>
                </m:rPr>
                <m:t>(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for all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∈</m:t>
              </m:r>
              <m:r>
                <m:t>X</m:t>
              </m:r>
            </m:oMath>
            <w:r>
              <w:t xml:space="preserve">. Equivalently,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is injective if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r>
                <m:t>f</m:t>
              </m:r>
              <m:r>
                <m:rPr>
                  <m:sty m:val="p"/>
                </m:rPr>
                <m:t>(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implies that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=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</m:oMath>
            <w:r>
              <w:t xml:space="preserve"> </w:t>
            </w:r>
            <w:r>
              <w:t xml:space="preserve">for all</w:t>
            </w:r>
            <w:r>
              <w:t xml:space="preserve"> </w:t>
            </w:r>
            <m:oMath>
              <m:sSub>
                <m:e>
                  <m:r>
                    <m:t>x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,</m:t>
              </m:r>
              <m:sSub>
                <m:e>
                  <m:r>
                    <m:t>x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∈</m:t>
              </m:r>
              <m:r>
                <m:t>X</m:t>
              </m:r>
            </m:oMath>
            <w:r>
              <w:t xml:space="preserve">.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Say that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is</w:t>
            </w:r>
            <w:r>
              <w:t xml:space="preserve"> </w:t>
            </w:r>
            <w:r>
              <w:rPr>
                <w:b/>
                <w:bCs/>
              </w:rPr>
              <w:t xml:space="preserve">surjective</w:t>
            </w:r>
            <w:r>
              <w:t xml:space="preserve"> </w:t>
            </w:r>
            <w:r>
              <w:t xml:space="preserve">(or</w:t>
            </w:r>
            <w:r>
              <w:t xml:space="preserve"> </w:t>
            </w:r>
            <w:r>
              <w:rPr>
                <w:b/>
                <w:bCs/>
              </w:rPr>
              <w:t xml:space="preserve">onto</w:t>
            </w:r>
            <w:r>
              <w:t xml:space="preserve">) if for all</w:t>
            </w:r>
            <w:r>
              <w:t xml:space="preserve"> </w:t>
            </w:r>
            <m:oMath>
              <m:r>
                <m:t>y</m:t>
              </m:r>
              <m:r>
                <m:rPr>
                  <m:sty m:val="p"/>
                </m:rPr>
                <m:t>∈</m:t>
              </m:r>
              <m:r>
                <m:t>Y</m:t>
              </m:r>
            </m:oMath>
            <w:r>
              <w:t xml:space="preserve"> </w:t>
            </w:r>
            <w:r>
              <w:t xml:space="preserve">there exists</w:t>
            </w:r>
            <w:r>
              <w:t xml:space="preserve"> </w:t>
            </w:r>
            <m:oMath>
              <m:r>
                <m:t>x</m:t>
              </m:r>
              <m:r>
                <m:rPr>
                  <m:sty m:val="p"/>
                </m:rPr>
                <m:t>∈</m:t>
              </m:r>
              <m:r>
                <m:t>X</m:t>
              </m:r>
            </m:oMath>
            <w:r>
              <w:t xml:space="preserve"> </w:t>
            </w:r>
            <w:r>
              <w:t xml:space="preserve">such that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r>
                <m:t>y</m:t>
              </m:r>
            </m:oMath>
            <w:r>
              <w:t xml:space="preserve">. Equivalently,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is surjective if the image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of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is equal to the codomain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of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.</w:t>
            </w:r>
          </w:p>
          <w:p>
            <w:pPr>
              <w:numPr>
                <w:ilvl w:val="0"/>
                <w:numId w:val="1002"/>
              </w:numPr>
            </w:pPr>
            <w:r>
              <w:t xml:space="preserve">Say that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is</w:t>
            </w:r>
            <w:r>
              <w:t xml:space="preserve"> </w:t>
            </w:r>
            <w:r>
              <w:rPr>
                <w:b/>
                <w:bCs/>
              </w:rPr>
              <w:t xml:space="preserve">bijective</w:t>
            </w:r>
            <w:r>
              <w:t xml:space="preserve"> </w:t>
            </w:r>
            <w:r>
              <w:t xml:space="preserve">if</w:t>
            </w:r>
            <w:r>
              <w:t xml:space="preserve"> </w:t>
            </w:r>
            <m:oMath>
              <m:r>
                <m:t>f</m:t>
              </m:r>
            </m:oMath>
            <w:r>
              <w:t xml:space="preserve"> </w:t>
            </w:r>
            <w:r>
              <w:t xml:space="preserve">is both injective and surjective.</w:t>
            </w:r>
          </w:p>
          <w:p/>
        </w:tc>
      </w:tr>
    </w:tbl>
    <w:p>
      <w:pPr>
        <w:pStyle w:val="FirstParagraph"/>
      </w:pPr>
      <w:r>
        <w:t xml:space="preserve">Intuitively, you could say that</w:t>
      </w:r>
    </w:p>
    <w:p>
      <w:pPr>
        <w:numPr>
          <w:ilvl w:val="0"/>
          <w:numId w:val="1003"/>
        </w:numPr>
      </w:pPr>
      <m:oMath>
        <m:r>
          <m:t>f</m:t>
        </m:r>
      </m:oMath>
      <w:r>
        <w:t xml:space="preserve"> </w:t>
      </w:r>
      <w:r>
        <w:t xml:space="preserve">is injective if different elements in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always map to different elements in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3"/>
        </w:numPr>
      </w:pPr>
      <m:oMath>
        <m:r>
          <m:t>f</m:t>
        </m:r>
      </m:oMath>
      <w:r>
        <w:t xml:space="preserve"> </w:t>
      </w:r>
      <w:r>
        <w:t xml:space="preserve">is surjective if every element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has an element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that maps to it.</w:t>
      </w:r>
    </w:p>
    <w:p>
      <w:pPr>
        <w:numPr>
          <w:ilvl w:val="0"/>
          <w:numId w:val="1003"/>
        </w:numPr>
      </w:pPr>
      <m:oMath>
        <m:r>
          <m:t>f</m:t>
        </m:r>
      </m:oMath>
      <w:r>
        <w:t xml:space="preserve"> </w:t>
      </w:r>
      <w:r>
        <w:t xml:space="preserve">is bijective if every element of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has a</w:t>
      </w:r>
      <w:r>
        <w:t xml:space="preserve"> </w:t>
      </w:r>
      <w:r>
        <w:rPr>
          <w:b/>
          <w:bCs/>
        </w:rPr>
        <w:t xml:space="preserve">unique</w:t>
      </w:r>
      <w:r>
        <w:t xml:space="preserve"> </w:t>
      </w:r>
      <w:r>
        <w:t xml:space="preserve">element of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that maps to it.</w:t>
      </w:r>
    </w:p>
    <w:p>
      <w:pPr>
        <w:pStyle w:val="FirstParagraph"/>
      </w:pPr>
      <w:r>
        <w:t xml:space="preserve">It’s important that in mathematics, you have both the</w:t>
      </w:r>
      <w:r>
        <w:t xml:space="preserve"> </w:t>
      </w:r>
      <w:r>
        <w:rPr>
          <w:b/>
          <w:bCs/>
        </w:rPr>
        <w:t xml:space="preserve">precise definition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  <w:bCs/>
        </w:rPr>
        <w:t xml:space="preserve">intuition behind it</w:t>
      </w:r>
      <w:r>
        <w:t xml:space="preserve"> </w:t>
      </w:r>
      <w:r>
        <w:t xml:space="preserve">- it’s like the spirit and letter of the law, they have to line up in order to be effective.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9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important.png" id="6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Try it yourself 4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Using the interactive function investigator above, find examples of injective, surjective and bijective functions, and write down their images. What do you notice about the sizes of the sets involved?</w:t>
            </w:r>
          </w:p>
          <w:p/>
        </w:tc>
      </w:tr>
    </w:tbl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6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Answer to try it yourself 4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Here’s an example of an injective function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{</m:t>
              </m:r>
              <m:r>
                <m:t>A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rPr>
                  <m:sty m:val="p"/>
                </m:rPr>
                <m:t>}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t>4</m:t>
              </m:r>
              <m:r>
                <m:rPr>
                  <m:sty m:val="p"/>
                </m:rPr>
                <m:t>,</m:t>
              </m:r>
              <m:r>
                <m:t>5</m:t>
              </m:r>
              <m:r>
                <m:rPr>
                  <m:sty m:val="p"/>
                </m:rPr>
                <m:t>}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f</m:t>
                </m:r>
                <m:r>
                  <m:rPr>
                    <m:sty m:val="p"/>
                  </m:rPr>
                  <m:t>(</m:t>
                </m:r>
                <m:r>
                  <m:t>A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t>1</m:t>
                </m:r>
                <m:r>
                  <m:rPr>
                    <m:sty m:val="p"/>
                  </m:rPr>
                  <m:t>,</m:t>
                </m:r>
                <m:r>
                  <m:t> </m:t>
                </m:r>
                <m:r>
                  <m:t>f</m:t>
                </m:r>
                <m:r>
                  <m:rPr>
                    <m:sty m:val="p"/>
                  </m:rPr>
                  <m:t>(</m:t>
                </m:r>
                <m:r>
                  <m:t>B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t>2</m:t>
                </m:r>
                <m:r>
                  <m:rPr>
                    <m:sty m:val="p"/>
                  </m:rPr>
                  <m:t>,</m:t>
                </m:r>
                <m:r>
                  <m:t> </m:t>
                </m:r>
                <m:r>
                  <m:t>f</m:t>
                </m:r>
                <m:r>
                  <m:rPr>
                    <m:sty m:val="p"/>
                  </m:rPr>
                  <m:t>(</m:t>
                </m:r>
                <m:r>
                  <m:t>C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t>5</m:t>
                </m:r>
              </m:oMath>
            </m:oMathPara>
          </w:p>
          <w:p>
            <w:pPr>
              <w:pStyle w:val="FirstParagraph"/>
            </w:pPr>
            <w:r>
              <w:t xml:space="preserve">with image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5</m:t>
              </m:r>
              <m:r>
                <m:rPr>
                  <m:sty m:val="p"/>
                </m:rPr>
                <m:t>}</m:t>
              </m:r>
            </m:oMath>
            <w:r>
              <w:t xml:space="preserve">. You can notice that each of the domain elements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A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rPr>
                  <m:sty m:val="p"/>
                </m:rPr>
                <m:t>}</m:t>
              </m:r>
            </m:oMath>
            <w:r>
              <w:t xml:space="preserve"> </w:t>
            </w:r>
            <w:r>
              <w:t xml:space="preserve">is sent to a different element of the codomain, demonstrating that the function is injective.</w:t>
            </w:r>
          </w:p>
          <w:p>
            <w:pPr>
              <w:pStyle w:val="CaptionedFigure"/>
            </w:pPr>
            <w:r>
              <w:drawing>
                <wp:inline>
                  <wp:extent cx="4457700" cy="2852579"/>
                  <wp:effectExtent b="0" l="0" r="0" t="0"/>
                  <wp:docPr descr="A picture of the injective function in the answer to Try it yourself 4." title="" id="63" name="Picture"/>
                  <a:graphic>
                    <a:graphicData uri="http://schemas.openxmlformats.org/drawingml/2006/picture">
                      <pic:pic>
                        <pic:nvPicPr>
                          <pic:cNvPr descr="./FiguresPNG/function1.png" id="6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28525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ImageCaption"/>
            </w:pPr>
            <w:r>
              <w:t xml:space="preserve">A picture of the injective function in the answer to Try it yourself 4.</w:t>
            </w:r>
          </w:p>
          <w:p>
            <w:pPr>
              <w:pStyle w:val="BodyText"/>
            </w:pPr>
            <w:r>
              <w:t xml:space="preserve">Here’s an example of a surjective function</w:t>
            </w:r>
            <w:r>
              <w:t xml:space="preserve"> </w:t>
            </w:r>
            <m:oMath>
              <m:r>
                <m:t>g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{</m:t>
              </m:r>
              <m:r>
                <m:t>A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rPr>
                  <m:sty m:val="p"/>
                </m:rPr>
                <m:t>,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E</m:t>
              </m:r>
              <m:r>
                <m:rPr>
                  <m:sty m:val="p"/>
                </m:rPr>
                <m:t>}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}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g</m:t>
                </m:r>
                <m:r>
                  <m:rPr>
                    <m:sty m:val="p"/>
                  </m:rPr>
                  <m:t>(</m:t>
                </m:r>
                <m:r>
                  <m:t>A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t>1</m:t>
                </m:r>
                <m:r>
                  <m:rPr>
                    <m:sty m:val="p"/>
                  </m:rPr>
                  <m:t>,</m:t>
                </m:r>
                <m:r>
                  <m:t> </m:t>
                </m:r>
                <m:r>
                  <m:t>g</m:t>
                </m:r>
                <m:r>
                  <m:rPr>
                    <m:sty m:val="p"/>
                  </m:rPr>
                  <m:t>(</m:t>
                </m:r>
                <m:r>
                  <m:t>B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t>2</m:t>
                </m:r>
                <m:r>
                  <m:rPr>
                    <m:sty m:val="p"/>
                  </m:rPr>
                  <m:t>,</m:t>
                </m:r>
                <m:r>
                  <m:t> </m:t>
                </m:r>
                <m:r>
                  <m:t>g</m:t>
                </m:r>
                <m:r>
                  <m:rPr>
                    <m:sty m:val="p"/>
                  </m:rPr>
                  <m:t>(</m:t>
                </m:r>
                <m:r>
                  <m:t>C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t>3</m:t>
                </m:r>
                <m:r>
                  <m:rPr>
                    <m:sty m:val="p"/>
                  </m:rPr>
                  <m:t>,</m:t>
                </m:r>
                <m:r>
                  <m:t> </m:t>
                </m:r>
                <m:r>
                  <m:t>g</m:t>
                </m:r>
                <m:r>
                  <m:rPr>
                    <m:sty m:val="p"/>
                  </m:rPr>
                  <m:t>(</m:t>
                </m:r>
                <m:r>
                  <m:t>D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t>1</m:t>
                </m:r>
                <m:r>
                  <m:rPr>
                    <m:sty m:val="p"/>
                  </m:rPr>
                  <m:t>,</m:t>
                </m:r>
                <m:r>
                  <m:t> </m:t>
                </m:r>
                <m:r>
                  <m:t>g</m:t>
                </m:r>
                <m:r>
                  <m:rPr>
                    <m:sty m:val="p"/>
                  </m:rPr>
                  <m:t>(</m:t>
                </m:r>
                <m:r>
                  <m:t>E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t>2</m:t>
                </m:r>
              </m:oMath>
            </m:oMathPara>
          </w:p>
          <w:p>
            <w:pPr>
              <w:pStyle w:val="FirstParagraph"/>
            </w:pPr>
            <w:r>
              <w:t xml:space="preserve">with image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}</m:t>
              </m:r>
            </m:oMath>
            <w:r>
              <w:t xml:space="preserve">. Since the image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}</m:t>
              </m:r>
            </m:oMath>
            <w:r>
              <w:t xml:space="preserve"> </w:t>
            </w:r>
            <w:r>
              <w:t xml:space="preserve">is the same as the codomain, it follows that this function is surjective.</w:t>
            </w:r>
          </w:p>
          <w:p>
            <w:pPr>
              <w:pStyle w:val="CaptionedFigure"/>
            </w:pPr>
            <w:r>
              <w:drawing>
                <wp:inline>
                  <wp:extent cx="4457700" cy="3366654"/>
                  <wp:effectExtent b="0" l="0" r="0" t="0"/>
                  <wp:docPr descr="A picture of the surjective function in the answer to Try it yourself 4." title="" id="66" name="Picture"/>
                  <a:graphic>
                    <a:graphicData uri="http://schemas.openxmlformats.org/drawingml/2006/picture">
                      <pic:pic>
                        <pic:nvPicPr>
                          <pic:cNvPr descr="./FiguresPNG/function5.png" id="6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33666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ImageCaption"/>
            </w:pPr>
            <w:r>
              <w:t xml:space="preserve">A picture of the surjective function in the answer to Try it yourself 4.</w:t>
            </w:r>
          </w:p>
          <w:p>
            <w:pPr>
              <w:pStyle w:val="BodyText"/>
            </w:pPr>
            <w:r>
              <w:t xml:space="preserve">Here’s an example of a bijective function</w:t>
            </w:r>
            <w:r>
              <w:t xml:space="preserve"> </w:t>
            </w:r>
            <m:oMath>
              <m:r>
                <m:t>h</m:t>
              </m:r>
              <m:r>
                <m:rPr>
                  <m:sty m:val="p"/>
                </m:rPr>
                <m:t>:</m:t>
              </m:r>
              <m:r>
                <m:rPr>
                  <m:sty m:val="p"/>
                </m:rPr>
                <m:t>{</m:t>
              </m:r>
              <m:r>
                <m:t>A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rPr>
                  <m:sty m:val="p"/>
                </m:rPr>
                <m:t>}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}</m:t>
              </m:r>
            </m:oMath>
            <w:r>
              <w:t xml:space="preserve">: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h</m:t>
                </m:r>
                <m:r>
                  <m:rPr>
                    <m:sty m:val="p"/>
                  </m:rPr>
                  <m:t>(</m:t>
                </m:r>
                <m:r>
                  <m:t>A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t>1</m:t>
                </m:r>
                <m:r>
                  <m:rPr>
                    <m:sty m:val="p"/>
                  </m:rPr>
                  <m:t>,</m:t>
                </m:r>
                <m:r>
                  <m:t> </m:t>
                </m:r>
                <m:r>
                  <m:t>h</m:t>
                </m:r>
                <m:r>
                  <m:rPr>
                    <m:sty m:val="p"/>
                  </m:rPr>
                  <m:t>(</m:t>
                </m:r>
                <m:r>
                  <m:t>B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t>2</m:t>
                </m:r>
                <m:r>
                  <m:rPr>
                    <m:sty m:val="p"/>
                  </m:rPr>
                  <m:t>,</m:t>
                </m:r>
                <m:r>
                  <m:t> </m:t>
                </m:r>
                <m:r>
                  <m:t>h</m:t>
                </m:r>
                <m:r>
                  <m:rPr>
                    <m:sty m:val="p"/>
                  </m:rPr>
                  <m:t>(</m:t>
                </m:r>
                <m:r>
                  <m:t>C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r>
                  <m:t>3</m:t>
                </m:r>
              </m:oMath>
            </m:oMathPara>
          </w:p>
          <w:p>
            <w:pPr>
              <w:pStyle w:val="FirstParagraph"/>
            </w:pPr>
            <w:r>
              <w:t xml:space="preserve">with image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}</m:t>
              </m:r>
            </m:oMath>
            <w:r>
              <w:t xml:space="preserve">. You can notice that each of the domain elements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A</m:t>
              </m:r>
              <m:r>
                <m:rPr>
                  <m:sty m:val="p"/>
                </m:rPr>
                <m:t>,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rPr>
                  <m:sty m:val="p"/>
                </m:rPr>
                <m:t>}</m:t>
              </m:r>
            </m:oMath>
            <w:r>
              <w:t xml:space="preserve"> </w:t>
            </w:r>
            <w:r>
              <w:t xml:space="preserve">is sent to a different element of the codomain, demonstrating that the function is injective - in addition, the image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}</m:t>
              </m:r>
            </m:oMath>
            <w:r>
              <w:t xml:space="preserve"> </w:t>
            </w:r>
            <w:r>
              <w:t xml:space="preserve">is the same as the codomain, so the function is also surjective. This means that</w:t>
            </w:r>
            <w:r>
              <w:t xml:space="preserve"> </w:t>
            </w:r>
            <m:oMath>
              <m:r>
                <m:t>h</m:t>
              </m:r>
            </m:oMath>
            <w:r>
              <w:t xml:space="preserve"> </w:t>
            </w:r>
            <w:r>
              <w:t xml:space="preserve">is bijective.</w:t>
            </w:r>
          </w:p>
          <w:p>
            <w:pPr>
              <w:pStyle w:val="CaptionedFigure"/>
            </w:pPr>
            <w:r>
              <w:drawing>
                <wp:inline>
                  <wp:extent cx="4457700" cy="2234045"/>
                  <wp:effectExtent b="0" l="0" r="0" t="0"/>
                  <wp:docPr descr="A picture of the bijective function in the answer to Try it yourself 4." title="" id="69" name="Picture"/>
                  <a:graphic>
                    <a:graphicData uri="http://schemas.openxmlformats.org/drawingml/2006/picture">
                      <pic:pic>
                        <pic:nvPicPr>
                          <pic:cNvPr descr="./FiguresPNG/function6.png" id="7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2234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ImageCaption"/>
            </w:pPr>
            <w:r>
              <w:t xml:space="preserve">A picture of the bijective function in the answer to Try it yourself 4.</w:t>
            </w:r>
          </w:p>
          <w:p/>
        </w:tc>
      </w:tr>
    </w:tbl>
    <w:p>
      <w:pPr>
        <w:pStyle w:val="BodyText"/>
      </w:pPr>
      <w:r>
        <w:t xml:space="preserve">What about the functions before?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1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7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Previous examples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numPr>
                <w:ilvl w:val="0"/>
                <w:numId w:val="1004"/>
              </w:numPr>
            </w:pPr>
            <w:r>
              <w:t xml:space="preserve">The function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:</m:t>
              </m:r>
              <m:r>
                <m:rPr>
                  <m:scr m:val="double-struck"/>
                  <m:sty m:val="p"/>
                </m:rPr>
                <m:t>N</m:t>
              </m:r>
              <m:r>
                <m:rPr>
                  <m:sty m:val="p"/>
                </m:rPr>
                <m:t>→</m:t>
              </m:r>
              <m:r>
                <m:rPr>
                  <m:scr m:val="double-struck"/>
                  <m:sty m:val="p"/>
                </m:rPr>
                <m:t>N</m:t>
              </m:r>
            </m:oMath>
            <w:r>
              <w:t xml:space="preserve"> </w:t>
            </w:r>
            <w:r>
              <w:t xml:space="preserve">with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(</m:t>
              </m:r>
              <m:r>
                <m:t>n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sSup>
                <m:e>
                  <m:r>
                    <m:t>n</m:t>
                  </m:r>
                </m:e>
                <m:sup>
                  <m:r>
                    <m:t>3</m:t>
                  </m:r>
                </m:sup>
              </m:sSup>
            </m:oMath>
            <w:r>
              <w:t xml:space="preserve"> </w:t>
            </w:r>
            <w:r>
              <w:t xml:space="preserve">is injective but not surjective. For injective, you need to take two potential equal ouputs and show they come from the same input. So if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(</m:t>
              </m:r>
              <m:r>
                <m:t>x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sSub>
                <m:e>
                  <m:r>
                    <m:t>f</m:t>
                  </m:r>
                </m:e>
                <m:sub>
                  <m:r>
                    <m:t>1</m:t>
                  </m:r>
                </m:sub>
              </m:sSub>
              <m:r>
                <m:rPr>
                  <m:sty m:val="p"/>
                </m:rPr>
                <m:t>(</m:t>
              </m:r>
              <m:r>
                <m:t>y</m:t>
              </m:r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then</w:t>
            </w:r>
            <w:r>
              <w:t xml:space="preserve"> </w:t>
            </w:r>
            <m:oMath>
              <m:sSup>
                <m:e>
                  <m:r>
                    <m:t>x</m:t>
                  </m:r>
                </m:e>
                <m:sup>
                  <m:r>
                    <m:t>3</m:t>
                  </m:r>
                </m:sup>
              </m:sSup>
              <m:r>
                <m:rPr>
                  <m:sty m:val="p"/>
                </m:rPr>
                <m:t>=</m:t>
              </m:r>
              <m:sSup>
                <m:e>
                  <m:r>
                    <m:t>y</m:t>
                  </m:r>
                </m:e>
                <m:sup>
                  <m:r>
                    <m:t>3</m:t>
                  </m:r>
                </m:sup>
              </m:sSup>
            </m:oMath>
            <w:r>
              <w:t xml:space="preserve">, and so</w:t>
            </w:r>
            <w:r>
              <w:t xml:space="preserve"> </w:t>
            </w:r>
            <m:oMath>
              <m:r>
                <m:t>x</m:t>
              </m:r>
              <m:r>
                <m:rPr>
                  <m:sty m:val="p"/>
                </m:rPr>
                <m:t>=</m:t>
              </m:r>
              <m:r>
                <m:t>y</m:t>
              </m:r>
            </m:oMath>
            <w:r>
              <w:t xml:space="preserve"> </w:t>
            </w:r>
            <w:r>
              <w:t xml:space="preserve">- therefore,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is injective. To show that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is not surjective, it’s enough to show that there is an element of the codomain that isn’t in the image; since there is no natural number that cubes to make</w:t>
            </w:r>
            <w:r>
              <w:t xml:space="preserve"> </w:t>
            </w:r>
            <m:oMath>
              <m:r>
                <m:t>2</m:t>
              </m:r>
            </m:oMath>
            <w:r>
              <w:t xml:space="preserve">, it follows that</w:t>
            </w:r>
            <w:r>
              <w:t xml:space="preserve"> </w:t>
            </w:r>
            <m:oMath>
              <m:r>
                <m:t>2</m:t>
              </m:r>
            </m:oMath>
            <w:r>
              <w:t xml:space="preserve"> </w:t>
            </w:r>
            <w:r>
              <w:t xml:space="preserve">is not in the image. So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1</m:t>
                  </m:r>
                </m:sub>
              </m:sSub>
            </m:oMath>
            <w:r>
              <w:t xml:space="preserve"> </w:t>
            </w:r>
            <w:r>
              <w:t xml:space="preserve">is not surjective.</w:t>
            </w:r>
          </w:p>
          <w:p>
            <w:pPr>
              <w:numPr>
                <w:ilvl w:val="0"/>
                <w:numId w:val="1004"/>
              </w:numPr>
            </w:pPr>
            <w:r>
              <w:t xml:space="preserve">Similarly,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:</m:t>
              </m:r>
              <m:sSub>
                <m:e>
                  <m:r>
                    <m:rPr>
                      <m:scr m:val="double-struck"/>
                      <m:sty m:val="p"/>
                    </m:rPr>
                    <m:t>N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→</m:t>
              </m:r>
              <m:r>
                <m:rPr>
                  <m:scr m:val="double-struck"/>
                  <m:sty m:val="p"/>
                </m:rPr>
                <m:t>N</m:t>
              </m:r>
            </m:oMath>
            <w:r>
              <w:t xml:space="preserve"> </w:t>
            </w:r>
            <w:r>
              <w:t xml:space="preserve">with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2</m:t>
                  </m:r>
                </m:sub>
              </m:sSub>
              <m:r>
                <m:rPr>
                  <m:sty m:val="p"/>
                </m:rPr>
                <m:t>(</m:t>
              </m:r>
              <m:r>
                <m:t>n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sSup>
                <m:e>
                  <m:r>
                    <m:t>2</m:t>
                  </m:r>
                </m:e>
                <m:sup>
                  <m:r>
                    <m:t>n</m:t>
                  </m:r>
                </m:sup>
              </m:sSup>
            </m:oMath>
            <w:r>
              <w:t xml:space="preserve"> </w:t>
            </w:r>
            <w:r>
              <w:t xml:space="preserve">is injective but not surjective.</w:t>
            </w:r>
          </w:p>
          <w:p>
            <w:pPr>
              <w:numPr>
                <w:ilvl w:val="0"/>
                <w:numId w:val="1004"/>
              </w:numPr>
            </w:pPr>
            <w:r>
              <w:t xml:space="preserve">The function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3</m:t>
                  </m:r>
                </m:sub>
              </m:sSub>
              <m:r>
                <m:rPr>
                  <m:sty m:val="p"/>
                </m:rPr>
                <m:t>:</m:t>
              </m:r>
              <m:r>
                <m:rPr>
                  <m:scr m:val="double-struck"/>
                  <m:sty m:val="p"/>
                </m:rPr>
                <m:t>N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{</m:t>
              </m:r>
              <m:r>
                <m:t>153</m:t>
              </m:r>
              <m:r>
                <m:rPr>
                  <m:sty m:val="p"/>
                </m:rPr>
                <m:t>}</m:t>
              </m:r>
            </m:oMath>
            <w:r>
              <w:t xml:space="preserve"> </w:t>
            </w:r>
            <w:r>
              <w:t xml:space="preserve">with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3</m:t>
                  </m:r>
                </m:sub>
              </m:sSub>
              <m:r>
                <m:rPr>
                  <m:sty m:val="p"/>
                </m:rPr>
                <m:t>(</m:t>
              </m:r>
              <m:r>
                <m:t>n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r>
                <m:t>153</m:t>
              </m:r>
            </m:oMath>
            <w:r>
              <w:t xml:space="preserve"> </w:t>
            </w:r>
            <w:r>
              <w:t xml:space="preserve">for all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∈</m:t>
              </m:r>
              <m:r>
                <m:rPr>
                  <m:scr m:val="double-struck"/>
                  <m:sty m:val="p"/>
                </m:rPr>
                <m:t>N</m:t>
              </m:r>
            </m:oMath>
            <w:r>
              <w:t xml:space="preserve"> </w:t>
            </w:r>
            <w:r>
              <w:t xml:space="preserve">is surjective but not injective. Here, the image of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3</m:t>
                  </m:r>
                </m:sub>
              </m:sSub>
            </m:oMath>
            <w:r>
              <w:t xml:space="preserve"> </w:t>
            </w:r>
            <w:r>
              <w:t xml:space="preserve">is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153</m:t>
              </m:r>
              <m:r>
                <m:rPr>
                  <m:sty m:val="p"/>
                </m:rPr>
                <m:t>}</m:t>
              </m:r>
            </m:oMath>
            <w:r>
              <w:t xml:space="preserve"> </w:t>
            </w:r>
            <w:r>
              <w:t xml:space="preserve">which is the same as the codomain, so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3</m:t>
                  </m:r>
                </m:sub>
              </m:sSub>
            </m:oMath>
            <w:r>
              <w:t xml:space="preserve"> </w:t>
            </w:r>
            <w:r>
              <w:t xml:space="preserve">is surjective. To show that it’s not injective, you can notice that</w:t>
            </w:r>
            <w:r>
              <w:t xml:space="preserve"> </w:t>
            </w:r>
            <m:oMath>
              <m:sSub>
                <m:e>
                  <m:r>
                    <m:t>f</m:t>
                  </m:r>
                </m:e>
                <m:sub>
                  <m:r>
                    <m:t>3</m:t>
                  </m:r>
                </m:sub>
              </m:sSub>
            </m:oMath>
            <w:r>
              <w:t xml:space="preserve"> </w:t>
            </w:r>
            <w:r>
              <w:t xml:space="preserve">sends both</w:t>
            </w:r>
            <w:r>
              <w:t xml:space="preserve"> </w:t>
            </w:r>
            <m:oMath>
              <m:r>
                <m:t>1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2</m:t>
              </m:r>
            </m:oMath>
            <w:r>
              <w:t xml:space="preserve"> </w:t>
            </w:r>
            <w:r>
              <w:t xml:space="preserve">to</w:t>
            </w:r>
            <w:r>
              <w:t xml:space="preserve"> </w:t>
            </w:r>
            <m:oMath>
              <m:r>
                <m:t>153</m:t>
              </m:r>
            </m:oMath>
            <w:r>
              <w:t xml:space="preserve"> </w:t>
            </w:r>
            <w:r>
              <w:t xml:space="preserve">and since</w:t>
            </w:r>
            <w:r>
              <w:t xml:space="preserve"> </w:t>
            </w:r>
            <m:oMath>
              <m:r>
                <m:t>1</m:t>
              </m:r>
              <m:r>
                <m:rPr>
                  <m:sty m:val="p"/>
                </m:rPr>
                <m:t>≠</m:t>
              </m:r>
              <m:r>
                <m:t>2</m:t>
              </m:r>
            </m:oMath>
            <w:r>
              <w:t xml:space="preserve">, different elements aren’t always mapped to different elements and the function is not injective.</w:t>
            </w:r>
          </w:p>
          <w:p>
            <w:pPr>
              <w:numPr>
                <w:ilvl w:val="0"/>
                <w:numId w:val="1004"/>
              </w:numPr>
            </w:pPr>
            <w:r>
              <w:t xml:space="preserve">The binomial coefficient written as a function</w:t>
            </w:r>
            <w:r>
              <w:t xml:space="preserve"> </w:t>
            </w:r>
            <m:oMath>
              <m:r>
                <m:t>b</m:t>
              </m:r>
              <m:r>
                <m:rPr>
                  <m:sty m:val="p"/>
                </m:rPr>
                <m:t>:</m:t>
              </m:r>
              <m:sSub>
                <m:e>
                  <m:r>
                    <m:rPr>
                      <m:scr m:val="double-struck"/>
                      <m:sty m:val="p"/>
                    </m:rPr>
                    <m:t>N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×</m:t>
              </m:r>
              <m:sSub>
                <m:e>
                  <m:r>
                    <m:rPr>
                      <m:scr m:val="double-struck"/>
                      <m:sty m:val="p"/>
                    </m:rPr>
                    <m:t>N</m:t>
                  </m:r>
                </m:e>
                <m:sub>
                  <m:r>
                    <m:t>0</m:t>
                  </m:r>
                </m:sub>
              </m:sSub>
              <m:r>
                <m:rPr>
                  <m:sty m:val="p"/>
                </m:rPr>
                <m:t>×</m:t>
              </m:r>
              <m:r>
                <m:rPr>
                  <m:scr m:val="double-struck"/>
                  <m:sty m:val="p"/>
                </m:rPr>
                <m:t>N</m:t>
              </m:r>
            </m:oMath>
            <w:r>
              <w:t xml:space="preserve"> </w:t>
            </w:r>
            <w:r>
              <w:t xml:space="preserve">with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b</m:t>
                </m:r>
                <m:r>
                  <m:rPr>
                    <m:sty m:val="p"/>
                  </m:rPr>
                  <m:t>(</m:t>
                </m:r>
                <m:r>
                  <m:t>n</m:t>
                </m:r>
                <m:r>
                  <m:rPr>
                    <m:sty m:val="p"/>
                  </m:rPr>
                  <m:t>,</m:t>
                </m:r>
                <m:r>
                  <m:t>k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d>
                  <m:dPr>
                    <m:begChr m:val="("/>
                    <m:sepChr m:val=""/>
                    <m:endChr m:val=")"/>
                    <m:grow/>
                  </m:dPr>
                  <m:e>
                    <m:f>
                      <m:fPr>
                        <m:type m:val="noBar"/>
                      </m:fPr>
                      <m:num>
                        <m:r>
                          <m:t>n</m:t>
                        </m:r>
                      </m:num>
                      <m:den>
                        <m:r>
                          <m:t>k</m:t>
                        </m:r>
                      </m:den>
                    </m:f>
                  </m:e>
                </m:d>
              </m:oMath>
            </m:oMathPara>
          </w:p>
          <w:p>
            <w:pPr>
              <w:numPr>
                <w:ilvl w:val="0"/>
                <w:numId w:val="1000"/>
              </w:numPr>
            </w:pPr>
            <w:r>
              <w:t xml:space="preserve">is surjective but not injective. For surjective, suppose that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is in</w:t>
            </w:r>
            <w:r>
              <w:t xml:space="preserve"> </w:t>
            </w:r>
            <m:oMath>
              <m:r>
                <m:rPr>
                  <m:scr m:val="double-struck"/>
                  <m:sty m:val="p"/>
                </m:rPr>
                <m:t>N</m:t>
              </m:r>
            </m:oMath>
            <w:r>
              <w:t xml:space="preserve">; you need to find a pair</w:t>
            </w:r>
            <w:r>
              <w:t xml:space="preserve"> </w:t>
            </w:r>
            <m:oMath>
              <m:r>
                <m:rPr>
                  <m:sty m:val="p"/>
                </m:rPr>
                <m:t>(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k</m:t>
              </m:r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such that</w:t>
            </w:r>
            <w:r>
              <w:t xml:space="preserve"> </w:t>
            </w:r>
            <m:oMath>
              <m:r>
                <m:t>b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rPr>
                  <m:sty m:val="p"/>
                </m:rPr>
                <m:t>,</m:t>
              </m:r>
              <m:r>
                <m:t>k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=</m:t>
              </m:r>
              <m:r>
                <m:t>m</m:t>
              </m:r>
            </m:oMath>
            <w:r>
              <w:t xml:space="preserve">. Since</w:t>
            </w:r>
            <w:r>
              <w:t xml:space="preserve"> </w:t>
            </w:r>
            <m:oMath>
              <m:d>
                <m:dPr>
                  <m:begChr m:val="("/>
                  <m:sepChr m:val=""/>
                  <m:endChr m:val=")"/>
                  <m:grow/>
                </m:dPr>
                <m:e>
                  <m:f>
                    <m:fPr>
                      <m:type m:val="noBar"/>
                    </m:fPr>
                    <m:num>
                      <m:r>
                        <m:t>m</m:t>
                      </m:r>
                    </m:num>
                    <m:den>
                      <m:r>
                        <m:t>1</m:t>
                      </m:r>
                    </m:den>
                  </m:f>
                </m:e>
              </m:d>
              <m:r>
                <m:rPr>
                  <m:sty m:val="p"/>
                </m:rPr>
                <m:t>=</m:t>
              </m:r>
              <m:r>
                <m:t>m</m:t>
              </m:r>
            </m:oMath>
            <w:r>
              <w:t xml:space="preserve"> </w:t>
            </w:r>
            <w:r>
              <w:t xml:space="preserve">for all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in</w:t>
            </w:r>
            <w:r>
              <w:t xml:space="preserve"> </w:t>
            </w:r>
            <m:oMath>
              <m:r>
                <m:rPr>
                  <m:scr m:val="double-struck"/>
                  <m:sty m:val="p"/>
                </m:rPr>
                <m:t>N</m:t>
              </m:r>
            </m:oMath>
            <w:r>
              <w:t xml:space="preserve">, it follows that taking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=</m:t>
              </m:r>
              <m:r>
                <m:t>m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k</m:t>
              </m:r>
              <m:r>
                <m:rPr>
                  <m:sty m:val="p"/>
                </m:rPr>
                <m:t>=</m:t>
              </m:r>
              <m:r>
                <m:t>1</m:t>
              </m:r>
            </m:oMath>
            <w:r>
              <w:t xml:space="preserve"> </w:t>
            </w:r>
            <w:r>
              <w:t xml:space="preserve">shows that every</w:t>
            </w:r>
            <w:r>
              <w:t xml:space="preserve"> </w:t>
            </w:r>
            <m:oMath>
              <m:r>
                <m:t>m</m:t>
              </m:r>
              <m:r>
                <m:rPr>
                  <m:sty m:val="p"/>
                </m:rPr>
                <m:t>∈</m:t>
              </m:r>
              <m:r>
                <m:rPr>
                  <m:scr m:val="double-struck"/>
                  <m:sty m:val="p"/>
                </m:rPr>
                <m:t>N</m:t>
              </m:r>
            </m:oMath>
            <w:r>
              <w:t xml:space="preserve"> </w:t>
            </w:r>
            <w:r>
              <w:t xml:space="preserve">is in the image of</w:t>
            </w:r>
            <w:r>
              <w:t xml:space="preserve"> </w:t>
            </w:r>
            <m:oMath>
              <m:r>
                <m:t>b</m:t>
              </m:r>
            </m:oMath>
            <w:r>
              <w:t xml:space="preserve">. So</w:t>
            </w:r>
            <w:r>
              <w:t xml:space="preserve"> </w:t>
            </w:r>
            <m:oMath>
              <m:r>
                <m:t>b</m:t>
              </m:r>
            </m:oMath>
            <w:r>
              <w:t xml:space="preserve"> </w:t>
            </w:r>
            <w:r>
              <w:t xml:space="preserve">is surjective. However,</w:t>
            </w:r>
            <w:r>
              <w:t xml:space="preserve"> </w:t>
            </w:r>
            <m:oMath>
              <m:r>
                <m:t>b</m:t>
              </m:r>
            </m:oMath>
            <w:r>
              <w:t xml:space="preserve"> </w:t>
            </w:r>
            <w:r>
              <w:t xml:space="preserve">is not injective as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r>
                  <m:t>b</m:t>
                </m:r>
                <m:r>
                  <m:rPr>
                    <m:sty m:val="p"/>
                  </m:rPr>
                  <m:t>(</m:t>
                </m:r>
                <m:r>
                  <m:t>3</m:t>
                </m:r>
                <m:r>
                  <m:rPr>
                    <m:sty m:val="p"/>
                  </m:rPr>
                  <m:t>,</m:t>
                </m:r>
                <m:r>
                  <m:t>1</m:t>
                </m:r>
                <m:r>
                  <m:rPr>
                    <m:sty m:val="p"/>
                  </m:rPr>
                  <m:t>)</m:t>
                </m:r>
                <m:r>
                  <m:rPr>
                    <m:sty m:val="p"/>
                  </m:rPr>
                  <m:t>=</m:t>
                </m:r>
                <m:d>
                  <m:dPr>
                    <m:begChr m:val="("/>
                    <m:sepChr m:val=""/>
                    <m:endChr m:val=")"/>
                    <m:grow/>
                  </m:dPr>
                  <m:e>
                    <m:f>
                      <m:fPr>
                        <m:type m:val="noBar"/>
                      </m:fPr>
                      <m:num>
                        <m:r>
                          <m:t>3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d>
                <m:r>
                  <m:rPr>
                    <m:sty m:val="p"/>
                  </m:rPr>
                  <m:t>=</m:t>
                </m:r>
                <m:r>
                  <m:t>3</m:t>
                </m:r>
                <m:r>
                  <m:rPr>
                    <m:sty m:val="p"/>
                  </m:rPr>
                  <m:t>=</m:t>
                </m:r>
                <m:d>
                  <m:dPr>
                    <m:begChr m:val="("/>
                    <m:sepChr m:val=""/>
                    <m:endChr m:val=")"/>
                    <m:grow/>
                  </m:dPr>
                  <m:e>
                    <m:f>
                      <m:fPr>
                        <m:type m:val="noBar"/>
                      </m:fPr>
                      <m:num>
                        <m:r>
                          <m:t>3</m:t>
                        </m:r>
                      </m:num>
                      <m:den>
                        <m:r>
                          <m:t>2</m:t>
                        </m:r>
                      </m:den>
                    </m:f>
                  </m:e>
                </m:d>
                <m:r>
                  <m:rPr>
                    <m:sty m:val="p"/>
                  </m:rPr>
                  <m:t>=</m:t>
                </m:r>
                <m:r>
                  <m:t>b</m:t>
                </m:r>
                <m:r>
                  <m:rPr>
                    <m:sty m:val="p"/>
                  </m:rPr>
                  <m:t>(</m:t>
                </m:r>
                <m:r>
                  <m:t>3</m:t>
                </m:r>
                <m:r>
                  <m:rPr>
                    <m:sty m:val="p"/>
                  </m:rPr>
                  <m:t>,</m:t>
                </m:r>
                <m:r>
                  <m:t>2</m:t>
                </m:r>
                <m:r>
                  <m:rPr>
                    <m:sty m:val="p"/>
                  </m:rPr>
                  <m:t>)</m:t>
                </m:r>
              </m:oMath>
            </m:oMathPara>
          </w:p>
          <w:p>
            <w:pPr>
              <w:numPr>
                <w:ilvl w:val="0"/>
                <w:numId w:val="1000"/>
              </w:numPr>
            </w:pPr>
            <w:r>
              <w:t xml:space="preserve">but the inputs</w:t>
            </w:r>
            <w:r>
              <w:t xml:space="preserve"> </w:t>
            </w:r>
            <m:oMath>
              <m:r>
                <m:rPr>
                  <m:sty m:val="p"/>
                </m:rPr>
                <m:t>(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t>1</m:t>
              </m:r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rPr>
                  <m:sty m:val="p"/>
                </m:rPr>
                <m:t>(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)</m:t>
              </m:r>
            </m:oMath>
            <w:r>
              <w:t xml:space="preserve"> </w:t>
            </w:r>
            <w:r>
              <w:t xml:space="preserve">are not the same.</w:t>
            </w:r>
          </w:p>
          <w:p/>
        </w:tc>
      </w:tr>
    </w:tbl>
    <w:p>
      <w:pPr>
        <w:pStyle w:val="FirstParagraph"/>
      </w:pPr>
      <w:r>
        <w:t xml:space="preserve">You can also notice that</w:t>
      </w:r>
    </w:p>
    <w:p>
      <w:pPr>
        <w:numPr>
          <w:ilvl w:val="0"/>
          <w:numId w:val="1005"/>
        </w:numPr>
      </w:pPr>
      <w:r>
        <w:t xml:space="preserve">if a function is surjective, then the cardinality of the domain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greater than or equal to the cardinality of the codomain</w:t>
      </w:r>
      <w:r>
        <w:t xml:space="preserve"> </w:t>
      </w:r>
      <m:oMath>
        <m:r>
          <m:t>Y</m:t>
        </m:r>
      </m:oMath>
      <w:r>
        <w:t xml:space="preserve">, so</w:t>
      </w:r>
      <w:r>
        <w:t xml:space="preserve"> </w:t>
      </w:r>
      <m:oMath>
        <m:r>
          <m:rPr>
            <m:sty m:val="p"/>
          </m:rPr>
          <m:t>|</m:t>
        </m:r>
        <m:r>
          <m:t>X</m:t>
        </m:r>
        <m:r>
          <m:rPr>
            <m:sty m:val="p"/>
          </m:rPr>
          <m:t>|</m:t>
        </m:r>
        <m:r>
          <m:rPr>
            <m:sty m:val="p"/>
          </m:rPr>
          <m:t>≥</m:t>
        </m:r>
        <m:r>
          <m:rPr>
            <m:sty m:val="p"/>
          </m:rPr>
          <m:t>|</m:t>
        </m:r>
        <m:r>
          <m:t>Y</m:t>
        </m:r>
        <m:r>
          <m:rPr>
            <m:sty m:val="p"/>
          </m:rPr>
          <m:t>|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if a function is injective, then the cardinality of the codomain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greater than or equal to the cardinality of the domain</w:t>
      </w:r>
      <w:r>
        <w:t xml:space="preserve"> </w:t>
      </w:r>
      <m:oMath>
        <m:r>
          <m:t>Y</m:t>
        </m:r>
      </m:oMath>
      <w:r>
        <w:t xml:space="preserve">, so</w:t>
      </w:r>
      <w:r>
        <w:t xml:space="preserve"> </w:t>
      </w:r>
      <m:oMath>
        <m:r>
          <m:rPr>
            <m:sty m:val="p"/>
          </m:rPr>
          <m:t>|</m:t>
        </m:r>
        <m:r>
          <m:t>Y</m:t>
        </m:r>
        <m:r>
          <m:rPr>
            <m:sty m:val="p"/>
          </m:rPr>
          <m:t>|</m:t>
        </m:r>
        <m:r>
          <m:rPr>
            <m:sty m:val="p"/>
          </m:rPr>
          <m:t>≥</m:t>
        </m:r>
        <m:r>
          <m:rPr>
            <m:sty m:val="p"/>
          </m:rPr>
          <m:t>|</m:t>
        </m:r>
        <m:r>
          <m:t>X</m:t>
        </m:r>
        <m:r>
          <m:rPr>
            <m:sty m:val="p"/>
          </m:rPr>
          <m:t>|</m:t>
        </m:r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if a function is bijective, then the cardinality of the domain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equal to the cardinality of the domain</w:t>
      </w:r>
      <w:r>
        <w:t xml:space="preserve"> </w:t>
      </w:r>
      <m:oMath>
        <m:r>
          <m:t>Y</m:t>
        </m:r>
      </m:oMath>
      <w:r>
        <w:t xml:space="preserve">, so</w:t>
      </w:r>
      <w:r>
        <w:t xml:space="preserve"> </w:t>
      </w:r>
      <m:oMath>
        <m:r>
          <m:rPr>
            <m:sty m:val="p"/>
          </m:rPr>
          <m:t>|</m:t>
        </m:r>
        <m:r>
          <m:t>X</m:t>
        </m:r>
        <m:r>
          <m:rPr>
            <m:sty m:val="p"/>
          </m:rPr>
          <m:t>|</m:t>
        </m:r>
        <m:r>
          <m:rPr>
            <m:sty m:val="p"/>
          </m:rPr>
          <m:t>=</m:t>
        </m:r>
        <m:r>
          <m:rPr>
            <m:sty m:val="p"/>
          </m:rPr>
          <m:t>|</m:t>
        </m:r>
        <m:r>
          <m:t>Y</m:t>
        </m:r>
        <m:r>
          <m:rPr>
            <m:sty m:val="p"/>
          </m:rPr>
          <m:t>|</m:t>
        </m:r>
      </m:oMath>
      <w:r>
        <w:t xml:space="preserve">.</w:t>
      </w:r>
    </w:p>
    <w:p>
      <w:pPr>
        <w:pStyle w:val="FirstParagraph"/>
      </w:pPr>
      <w:r>
        <w:t xml:space="preserve">These observations can be reversed using a mathematical principle called the</w:t>
      </w:r>
      <w:r>
        <w:t xml:space="preserve"> </w:t>
      </w:r>
      <w:r>
        <w:rPr>
          <w:b/>
          <w:bCs/>
        </w:rPr>
        <w:t xml:space="preserve">contrapositive</w:t>
      </w:r>
      <w:r>
        <w:t xml:space="preserve">. This allows you to change the logical perspective of a statement</w:t>
      </w:r>
      <w:r>
        <w:t xml:space="preserve"> </w:t>
      </w:r>
      <w:r>
        <w:t xml:space="preserve">‘if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then</w:t>
      </w:r>
      <w:r>
        <w:t xml:space="preserve"> </w:t>
      </w:r>
      <m:oMath>
        <m:r>
          <m:t>B</m:t>
        </m:r>
      </m:oMath>
      <w:r>
        <w:t xml:space="preserve">’</w:t>
      </w:r>
      <w:r>
        <w:t xml:space="preserve"> </w:t>
      </w:r>
      <w:r>
        <w:t xml:space="preserve">to</w:t>
      </w:r>
      <w:r>
        <w:t xml:space="preserve"> </w:t>
      </w:r>
      <w:r>
        <w:t xml:space="preserve">‘if not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then not</w:t>
      </w:r>
      <w:r>
        <w:t xml:space="preserve"> </w:t>
      </w:r>
      <m:oMath>
        <m:r>
          <m:t>A</m:t>
        </m:r>
      </m:oMath>
      <w:r>
        <w:t xml:space="preserve">’</w:t>
      </w:r>
      <w:r>
        <w:t xml:space="preserve">.</w:t>
      </w:r>
    </w:p>
    <w:p>
      <w:pPr>
        <w:pStyle w:val="BodyText"/>
      </w:pPr>
      <w:r>
        <w:t xml:space="preserve">Doing this to the observations above give the following statements about any function</w:t>
      </w:r>
      <w:r>
        <w:t xml:space="preserve"> </w:t>
      </w:r>
      <m:oMath>
        <m:r>
          <m:t>f</m:t>
        </m:r>
        <m:r>
          <m:rPr>
            <m:sty m:val="p"/>
          </m:rPr>
          <m:t>:</m:t>
        </m:r>
        <m:r>
          <m:t>X</m:t>
        </m:r>
        <m:r>
          <m:rPr>
            <m:sty m:val="p"/>
          </m:rPr>
          <m:t>→</m:t>
        </m:r>
        <m:r>
          <m:t>Y</m:t>
        </m:r>
      </m:oMath>
      <w:r>
        <w:t xml:space="preserve">:</w:t>
      </w:r>
    </w:p>
    <w:p>
      <w:pPr>
        <w:numPr>
          <w:ilvl w:val="0"/>
          <w:numId w:val="1006"/>
        </w:numPr>
      </w:pPr>
      <w:r>
        <w:t xml:space="preserve">if the cardinality of the domain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</w:t>
      </w:r>
      <w:r>
        <w:t xml:space="preserve"> </w:t>
      </w:r>
      <w:r>
        <w:rPr>
          <w:b/>
          <w:bCs/>
        </w:rPr>
        <w:t xml:space="preserve">less than</w:t>
      </w:r>
      <w:r>
        <w:t xml:space="preserve"> </w:t>
      </w:r>
      <w:r>
        <w:t xml:space="preserve">the cardinality of the codomain</w:t>
      </w:r>
      <w:r>
        <w:t xml:space="preserve"> </w:t>
      </w:r>
      <m:oMath>
        <m:r>
          <m:t>Y</m:t>
        </m:r>
      </m:oMath>
      <w:r>
        <w:t xml:space="preserve">, then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never surjective.</w:t>
      </w:r>
    </w:p>
    <w:p>
      <w:pPr>
        <w:numPr>
          <w:ilvl w:val="0"/>
          <w:numId w:val="1006"/>
        </w:numPr>
      </w:pPr>
      <w:r>
        <w:t xml:space="preserve">if the cardinality of the codomain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</w:t>
      </w:r>
      <w:r>
        <w:t xml:space="preserve"> </w:t>
      </w:r>
      <w:r>
        <w:rPr>
          <w:b/>
          <w:bCs/>
        </w:rPr>
        <w:t xml:space="preserve">less than</w:t>
      </w:r>
      <w:r>
        <w:t xml:space="preserve"> </w:t>
      </w:r>
      <w:r>
        <w:t xml:space="preserve">the cardinality of the domain</w:t>
      </w:r>
      <w:r>
        <w:t xml:space="preserve"> </w:t>
      </w:r>
      <m:oMath>
        <m:r>
          <m:t>X</m:t>
        </m:r>
      </m:oMath>
      <w:r>
        <w:t xml:space="preserve">, then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never injective.</w:t>
      </w:r>
    </w:p>
    <w:p>
      <w:pPr>
        <w:numPr>
          <w:ilvl w:val="0"/>
          <w:numId w:val="1006"/>
        </w:numPr>
      </w:pPr>
      <w:r>
        <w:t xml:space="preserve">if the cardinalities of the domain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 the codomain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are</w:t>
      </w:r>
      <w:r>
        <w:t xml:space="preserve"> </w:t>
      </w:r>
      <w:r>
        <w:rPr>
          <w:b/>
          <w:bCs/>
        </w:rPr>
        <w:t xml:space="preserve">not equal</w:t>
      </w:r>
      <w:r>
        <w:t xml:space="preserve">, then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is never bijective.</w:t>
      </w:r>
    </w:p>
    <w:bookmarkStart w:id="81" w:name="pigeons"/>
    <w:p>
      <w:pPr>
        <w:pStyle w:val="Heading2"/>
      </w:pPr>
      <w:r>
        <w:t xml:space="preserve">Pigeons</w:t>
      </w:r>
    </w:p>
    <w:p>
      <w:pPr>
        <w:pStyle w:val="FirstParagraph"/>
      </w:pPr>
      <w:r>
        <w:t xml:space="preserve">The second of these statements is equivalent to an important principle in combinatorics.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3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7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The pigeonhole principle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Suppose that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&gt;</m:t>
              </m:r>
              <m:r>
                <m:t>m</m:t>
              </m:r>
            </m:oMath>
            <w:r>
              <w:t xml:space="preserve">. If you have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items and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boxes in which to put them, then at least one box contains more than one item.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5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7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Proof of the pigeonhole principle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Give numbers to your list of items</w:t>
            </w:r>
            <w:r>
              <w:t xml:space="preserve"> </w:t>
            </w:r>
            <m:oMath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}</m:t>
              </m:r>
            </m:oMath>
            <w:r>
              <w:t xml:space="preserve">. Put item</w:t>
            </w:r>
            <w:r>
              <w:t xml:space="preserve"> </w:t>
            </w:r>
            <m:oMath>
              <m:r>
                <m:t>1</m:t>
              </m:r>
            </m:oMath>
            <w:r>
              <w:t xml:space="preserve"> </w:t>
            </w:r>
            <w:r>
              <w:t xml:space="preserve">in box</w:t>
            </w:r>
            <w:r>
              <w:t xml:space="preserve"> </w:t>
            </w:r>
            <m:oMath>
              <m:r>
                <m:t>1</m:t>
              </m:r>
            </m:oMath>
            <w:r>
              <w:t xml:space="preserve">, item</w:t>
            </w:r>
            <w:r>
              <w:t xml:space="preserve"> </w:t>
            </w:r>
            <m:oMath>
              <m:r>
                <m:t>2</m:t>
              </m:r>
            </m:oMath>
            <w:r>
              <w:t xml:space="preserve"> </w:t>
            </w:r>
            <w:r>
              <w:t xml:space="preserve">in box</w:t>
            </w:r>
            <w:r>
              <w:t xml:space="preserve"> </w:t>
            </w:r>
            <m:oMath>
              <m:r>
                <m:t>2</m:t>
              </m:r>
            </m:oMath>
            <w:r>
              <w:t xml:space="preserve">, and so on until you put item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 </w:t>
            </w:r>
            <w:r>
              <w:t xml:space="preserve">in box</w:t>
            </w:r>
            <w:r>
              <w:t xml:space="preserve"> </w:t>
            </w:r>
            <m:oMath>
              <m:r>
                <m:t>m</m:t>
              </m:r>
            </m:oMath>
            <w:r>
              <w:t xml:space="preserve">. Since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&gt;</m:t>
              </m:r>
              <m:r>
                <m:t>m</m:t>
              </m:r>
            </m:oMath>
            <w:r>
              <w:t xml:space="preserve">, it follows that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−</m:t>
              </m:r>
              <m:r>
                <m:t>m</m:t>
              </m:r>
              <m:r>
                <m:rPr>
                  <m:sty m:val="p"/>
                </m:rPr>
                <m:t>≥</m:t>
              </m:r>
              <m:r>
                <m:t>1</m:t>
              </m:r>
            </m:oMath>
            <w:r>
              <w:t xml:space="preserve"> </w:t>
            </w:r>
            <w:r>
              <w:t xml:space="preserve">and so you have at least one item to put in a box. It follows that at least one box contains more than one item.</w:t>
            </w:r>
          </w:p>
          <w:p/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7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7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Scenario 1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Cantor’s Confectionery is one of the best places to work in the fictional world. It has the habit of throwing a birthday party for every one of its employees on their birthday, which is truly exceptional for morale. They have appointed you, its HR representative, to try and investigate cost-cutting measures for this expensive endeavour. The best way to achieve this is to have a shared party between two or more employees.</w:t>
            </w:r>
          </w:p>
          <w:p>
            <w:pPr>
              <w:pStyle w:val="BodyText"/>
            </w:pPr>
            <w:r>
              <w:t xml:space="preserve">What is the number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of employees required to have</w:t>
            </w:r>
          </w:p>
          <w:p>
            <w:pPr>
              <w:numPr>
                <w:ilvl w:val="0"/>
                <w:numId w:val="1007"/>
              </w:numPr>
            </w:pPr>
            <w:r>
              <w:t xml:space="preserve">a</w:t>
            </w:r>
            <w:r>
              <w:t xml:space="preserve"> </w:t>
            </w:r>
            <m:oMath>
              <m:r>
                <m:t>50</m:t>
              </m:r>
              <m:r>
                <m:rPr>
                  <m:sty m:val="p"/>
                </m:rPr>
                <m:t>%</m:t>
              </m:r>
            </m:oMath>
            <w:r>
              <w:t xml:space="preserve"> </w:t>
            </w:r>
            <w:r>
              <w:t xml:space="preserve">chance that two employees share the same birthday?</w:t>
            </w:r>
          </w:p>
          <w:p>
            <w:pPr>
              <w:numPr>
                <w:ilvl w:val="0"/>
                <w:numId w:val="1007"/>
              </w:numPr>
            </w:pPr>
            <w:r>
              <w:t xml:space="preserve">a</w:t>
            </w:r>
            <w:r>
              <w:t xml:space="preserve"> </w:t>
            </w:r>
            <m:oMath>
              <m:r>
                <m:t>100</m:t>
              </m:r>
              <m:r>
                <m:rPr>
                  <m:sty m:val="p"/>
                </m:rPr>
                <m:t>%</m:t>
              </m:r>
            </m:oMath>
            <w:r>
              <w:t xml:space="preserve"> </w:t>
            </w:r>
            <w:r>
              <w:t xml:space="preserve">chance that two employees share the same birthday?</w:t>
            </w:r>
          </w:p>
          <w:p/>
        </w:tc>
      </w:tr>
    </w:tbl>
    <w:p>
      <w:pPr>
        <w:pStyle w:val="FirstParagraph"/>
      </w:pPr>
      <w:r>
        <w:t xml:space="preserve">The first of these is probability, and relies on techniques seen in</w:t>
      </w:r>
      <w:r>
        <w:t xml:space="preserve"> </w:t>
      </w:r>
      <w:hyperlink r:id="rId48">
        <w:r>
          <w:rPr>
            <w:rStyle w:val="Hyperlink"/>
          </w:rPr>
          <w:t xml:space="preserve">Explorations: How to win at cards - combinations and permutations</w:t>
        </w:r>
      </w:hyperlink>
      <w:r>
        <w:t xml:space="preserve">. The second uses the pigeonhole principle!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79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8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Answer to Scenario 1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For convenience, assume that there are</w:t>
            </w:r>
            <w:r>
              <w:t xml:space="preserve"> </w:t>
            </w:r>
            <m:oMath>
              <m:r>
                <m:t>365</m:t>
              </m:r>
            </m:oMath>
            <w:r>
              <w:t xml:space="preserve"> </w:t>
            </w:r>
            <w:r>
              <w:t xml:space="preserve">days in the year, as there are in most years.</w:t>
            </w:r>
          </w:p>
          <w:p>
            <w:pPr>
              <w:pStyle w:val="Compact"/>
              <w:numPr>
                <w:ilvl w:val="0"/>
                <w:numId w:val="1008"/>
              </w:numPr>
            </w:pPr>
            <w:r>
              <w:t xml:space="preserve">Here, it’s easier to work out the probability of this</w:t>
            </w:r>
            <w:r>
              <w:t xml:space="preserve"> </w:t>
            </w:r>
            <w:r>
              <w:rPr>
                <w:b/>
                <w:bCs/>
              </w:rPr>
              <w:t xml:space="preserve">not</w:t>
            </w:r>
            <w:r>
              <w:t xml:space="preserve"> </w:t>
            </w:r>
            <w:r>
              <w:t xml:space="preserve">happening - you can then subtract this from</w:t>
            </w:r>
            <w:r>
              <w:t xml:space="preserve"> </w:t>
            </w:r>
            <m:oMath>
              <m:r>
                <m:t>1</m:t>
              </m:r>
            </m:oMath>
            <w:r>
              <w:t xml:space="preserve"> </w:t>
            </w:r>
            <w:r>
              <w:t xml:space="preserve">to work out the probability of this happening.</w:t>
            </w:r>
          </w:p>
          <w:p>
            <w:pPr>
              <w:pStyle w:val="FirstParagraph"/>
            </w:pPr>
            <w:r>
              <w:t xml:space="preserve">Write a list of your employees. Suppose that the first employee has a birthday on any day of the year. The chances that a second employee has a different birthday than the first is</w:t>
            </w:r>
            <w:r>
              <w:t xml:space="preserve"> </w:t>
            </w:r>
            <m:oMath>
              <m:r>
                <m:t>364</m:t>
              </m:r>
              <m:r>
                <m:rPr>
                  <m:sty m:val="p"/>
                </m:rPr>
                <m:t>/</m:t>
              </m:r>
              <m:r>
                <m:t>365</m:t>
              </m:r>
            </m:oMath>
            <w:r>
              <w:t xml:space="preserve">. The chances that a third employee has a different birthday than the first two is</w:t>
            </w:r>
            <w:r>
              <w:t xml:space="preserve"> </w:t>
            </w:r>
            <m:oMath>
              <m:r>
                <m:t>363</m:t>
              </m:r>
              <m:r>
                <m:rPr>
                  <m:sty m:val="p"/>
                </m:rPr>
                <m:t>/</m:t>
              </m:r>
              <m:r>
                <m:t>365</m:t>
              </m:r>
            </m:oMath>
            <w:r>
              <w:t xml:space="preserve">. You can continue in this way to show that the probability that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employees all have different birthdays is</w:t>
            </w:r>
          </w:p>
          <w:p>
            <w:pPr>
              <w:pStyle w:val="BodyText"/>
            </w:pPr>
            <m:oMathPara>
              <m:oMathParaPr>
                <m:jc m:val="center"/>
              </m:oMathParaPr>
              <m:oMath>
                <m:eqArr>
                  <m:e>
                    <m:r>
                      <m:rPr>
                        <m:scr m:val="double-struck"/>
                        <m:sty m:val="p"/>
                      </m:rPr>
                      <m:t>P</m:t>
                    </m:r>
                    <m:r>
                      <m:rPr>
                        <m:sty m:val="p"/>
                      </m:rPr>
                      <m:t>(</m:t>
                    </m:r>
                    <m:r>
                      <m:rPr>
                        <m:nor/>
                        <m:scr m:val="sans-serif"/>
                        <m:sty m:val="p"/>
                      </m:rPr>
                      <m:t>different birthdays</m:t>
                    </m:r>
                    <m:r>
                      <m:rPr>
                        <m:sty m:val="p"/>
                      </m:rPr>
                      <m:t>)</m:t>
                    </m:r>
                    <m:r>
                      <m:t>&amp;</m:t>
                    </m:r>
                    <m:r>
                      <m:rPr>
                        <m:sty m:val="p"/>
                      </m:rPr>
                      <m:t>=</m:t>
                    </m:r>
                    <m:f>
                      <m:fPr>
                        <m:type m:val="bar"/>
                      </m:fPr>
                      <m:num>
                        <m:r>
                          <m:t>365</m:t>
                        </m:r>
                      </m:num>
                      <m:den>
                        <m:r>
                          <m:t>365</m:t>
                        </m:r>
                      </m:den>
                    </m:f>
                    <m:r>
                      <m:rPr>
                        <m:sty m:val="p"/>
                      </m:rPr>
                      <m:t>⋅</m:t>
                    </m:r>
                    <m:f>
                      <m:fPr>
                        <m:type m:val="bar"/>
                      </m:fPr>
                      <m:num>
                        <m:r>
                          <m:t>364</m:t>
                        </m:r>
                      </m:num>
                      <m:den>
                        <m:r>
                          <m:t>365</m:t>
                        </m:r>
                      </m:den>
                    </m:f>
                    <m:r>
                      <m:rPr>
                        <m:sty m:val="p"/>
                      </m:rPr>
                      <m:t>⋅</m:t>
                    </m:r>
                    <m:f>
                      <m:fPr>
                        <m:type m:val="bar"/>
                      </m:fPr>
                      <m:num>
                        <m:r>
                          <m:t>363</m:t>
                        </m:r>
                      </m:num>
                      <m:den>
                        <m:r>
                          <m:t>365</m:t>
                        </m:r>
                      </m:den>
                    </m:f>
                    <m:r>
                      <m:rPr>
                        <m:sty m:val="p"/>
                      </m:rPr>
                      <m:t>⋅</m:t>
                    </m:r>
                    <m:r>
                      <m:rPr>
                        <m:sty m:val="p"/>
                      </m:rPr>
                      <m:t>…</m:t>
                    </m:r>
                    <m:r>
                      <m:rPr>
                        <m:sty m:val="p"/>
                      </m:rPr>
                      <m:t>⋅</m:t>
                    </m:r>
                    <m:f>
                      <m:fPr>
                        <m:type m:val="bar"/>
                      </m:fPr>
                      <m:num>
                        <m:r>
                          <m:rPr>
                            <m:sty m:val="p"/>
                          </m:rPr>
                          <m:t>(</m:t>
                        </m:r>
                        <m:r>
                          <m:t>365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n</m:t>
                        </m:r>
                        <m:r>
                          <m:rPr>
                            <m:sty m:val="p"/>
                          </m:rPr>
                          <m:t>)</m:t>
                        </m:r>
                      </m:num>
                      <m:den>
                        <m:r>
                          <m:t>365</m:t>
                        </m:r>
                      </m:den>
                    </m:f>
                  </m:e>
                  <m:e>
                    <m:r>
                      <m:t>&amp;</m:t>
                    </m:r>
                    <m:r>
                      <m:rPr>
                        <m:sty m:val="p"/>
                      </m:rPr>
                      <m:t>=</m:t>
                    </m:r>
                    <m:f>
                      <m:fPr>
                        <m:type m:val="bar"/>
                      </m:fPr>
                      <m:num>
                        <m:r>
                          <m:rPr>
                            <m:sty m:val="p"/>
                          </m:rPr>
                          <m:t>(</m:t>
                        </m:r>
                        <m:r>
                          <m:t>365</m:t>
                        </m:r>
                        <m:sSub>
                          <m:e>
                            <m:r>
                              <m:rPr>
                                <m:sty m:val="p"/>
                              </m:rPr>
                              <m:t>)</m:t>
                            </m:r>
                          </m:e>
                          <m:sub>
                            <m:r>
                              <m:t>n</m:t>
                            </m:r>
                          </m:sub>
                        </m:sSub>
                      </m:num>
                      <m:den>
                        <m:sSup>
                          <m:e>
                            <m:r>
                              <m:t>365</m:t>
                            </m:r>
                          </m:e>
                          <m:sup>
                            <m:r>
                              <m:t>n</m:t>
                            </m:r>
                          </m:sup>
                        </m:sSup>
                      </m:den>
                    </m:f>
                  </m:e>
                </m:eqArr>
              </m:oMath>
            </m:oMathPara>
          </w:p>
          <w:p>
            <w:pPr>
              <w:pStyle w:val="FirstParagraph"/>
            </w:pPr>
            <w:r>
              <w:t xml:space="preserve">where</w:t>
            </w:r>
            <w:r>
              <w:t xml:space="preserve"> </w:t>
            </w:r>
            <m:oMath>
              <m:r>
                <m:rPr>
                  <m:sty m:val="p"/>
                </m:rPr>
                <m:t>(</m:t>
              </m:r>
              <m:r>
                <m:t>365</m:t>
              </m:r>
              <m:sSub>
                <m:e>
                  <m:r>
                    <m:rPr>
                      <m:sty m:val="p"/>
                    </m:rPr>
                    <m:t>)</m:t>
                  </m:r>
                </m:e>
                <m:sub>
                  <m:r>
                    <m:t>n</m:t>
                  </m:r>
                </m:sub>
              </m:sSub>
            </m:oMath>
            <w:r>
              <w:t xml:space="preserve"> </w:t>
            </w:r>
            <w:r>
              <w:t xml:space="preserve">is the</w:t>
            </w:r>
            <w:r>
              <w:t xml:space="preserve"> </w:t>
            </w:r>
            <w:r>
              <w:rPr>
                <w:b/>
                <w:bCs/>
              </w:rPr>
              <w:t xml:space="preserve">falling factorial</w:t>
            </w:r>
            <w:r>
              <w:t xml:space="preserve"> </w:t>
            </w:r>
            <w:r>
              <w:t xml:space="preserve">from</w:t>
            </w:r>
            <w:r>
              <w:t xml:space="preserve"> </w:t>
            </w:r>
            <w:hyperlink r:id="rId48">
              <w:r>
                <w:rPr>
                  <w:rStyle w:val="Hyperlink"/>
                </w:rPr>
                <w:t xml:space="preserve">Explorations: How to win at cards - combinations and permutations</w:t>
              </w:r>
            </w:hyperlink>
            <w:r>
              <w:t xml:space="preserve">.</w:t>
            </w:r>
          </w:p>
          <w:p>
            <w:pPr>
              <w:pStyle w:val="BodyText"/>
            </w:pPr>
            <w:r>
              <w:t xml:space="preserve">As it turns out, the number</w:t>
            </w:r>
            <w:r>
              <w:t xml:space="preserve"> </w:t>
            </w:r>
            <m:oMath>
              <m:r>
                <m:t>n</m:t>
              </m:r>
            </m:oMath>
            <w:r>
              <w:t xml:space="preserve"> </w:t>
            </w:r>
            <w:r>
              <w:t xml:space="preserve">that tips this number below</w:t>
            </w:r>
            <w:r>
              <w:t xml:space="preserve"> </w:t>
            </w:r>
            <m:oMath>
              <m:r>
                <m:t>50</m:t>
              </m:r>
              <m:r>
                <m:rPr>
                  <m:sty m:val="p"/>
                </m:rPr>
                <m:t>%</m:t>
              </m:r>
            </m:oMath>
            <w:r>
              <w:t xml:space="preserve"> </w:t>
            </w:r>
            <w:r>
              <w:t xml:space="preserve">- and so the chances that two employees share a birthday is</w:t>
            </w:r>
            <w:r>
              <w:t xml:space="preserve"> </w:t>
            </w:r>
            <w:r>
              <w:rPr>
                <w:b/>
                <w:bCs/>
              </w:rPr>
              <w:t xml:space="preserve">above</w:t>
            </w:r>
            <w:r>
              <w:t xml:space="preserve"> </w:t>
            </w:r>
            <m:oMath>
              <m:r>
                <m:t>50</m:t>
              </m:r>
              <m:r>
                <m:rPr>
                  <m:sty m:val="p"/>
                </m:rPr>
                <m:t>%</m:t>
              </m:r>
            </m:oMath>
            <w:r>
              <w:t xml:space="preserve"> </w:t>
            </w:r>
            <w:r>
              <w:t xml:space="preserve">- is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=</m:t>
              </m:r>
              <m:r>
                <m:t>23</m:t>
              </m:r>
            </m:oMath>
            <w:r>
              <w:t xml:space="preserve">. So for a company with</w:t>
            </w:r>
            <w:r>
              <w:t xml:space="preserve"> </w:t>
            </w:r>
            <m:oMath>
              <m:r>
                <m:t>23</m:t>
              </m:r>
            </m:oMath>
            <w:r>
              <w:t xml:space="preserve"> </w:t>
            </w:r>
            <w:r>
              <w:t xml:space="preserve">employees, there is a greater than</w:t>
            </w:r>
            <w:r>
              <w:t xml:space="preserve"> </w:t>
            </w:r>
            <m:oMath>
              <m:r>
                <m:t>50</m:t>
              </m:r>
              <m:r>
                <m:rPr>
                  <m:sty m:val="p"/>
                </m:rPr>
                <m:t>%</m:t>
              </m:r>
            </m:oMath>
            <w:r>
              <w:t xml:space="preserve"> </w:t>
            </w:r>
            <w:r>
              <w:t xml:space="preserve">chance that two employees share a birthday!</w:t>
            </w:r>
          </w:p>
          <w:p>
            <w:pPr>
              <w:pStyle w:val="Compact"/>
              <w:numPr>
                <w:ilvl w:val="0"/>
                <w:numId w:val="1009"/>
              </w:numPr>
            </w:pPr>
            <w:r>
              <w:t xml:space="preserve">Here, the</w:t>
            </w:r>
            <w:r>
              <w:t xml:space="preserve"> </w:t>
            </w:r>
            <w:r>
              <w:rPr>
                <w:b/>
                <w:bCs/>
              </w:rPr>
              <w:t xml:space="preserve">worst-case scenario</w:t>
            </w:r>
            <w:r>
              <w:t xml:space="preserve"> </w:t>
            </w:r>
            <w:r>
              <w:t xml:space="preserve">is that everybody has a different birthday. Since there are</w:t>
            </w:r>
            <w:r>
              <w:t xml:space="preserve"> </w:t>
            </w:r>
            <m:oMath>
              <m:r>
                <m:t>365</m:t>
              </m:r>
            </m:oMath>
            <w:r>
              <w:t xml:space="preserve"> </w:t>
            </w:r>
            <w:r>
              <w:t xml:space="preserve">possible birthdays, the worst case scenario is that the company has</w:t>
            </w:r>
            <w:r>
              <w:t xml:space="preserve"> </w:t>
            </w:r>
            <m:oMath>
              <m:r>
                <m:t>365</m:t>
              </m:r>
            </m:oMath>
            <w:r>
              <w:t xml:space="preserve"> </w:t>
            </w:r>
            <w:r>
              <w:t xml:space="preserve">employees, each with different birthdays.</w:t>
            </w:r>
          </w:p>
          <w:p>
            <w:pPr>
              <w:pStyle w:val="FirstParagraph"/>
            </w:pPr>
            <w:pPr>
              <w:spacing w:after="16"/>
            </w:pPr>
            <w:r>
              <w:t xml:space="preserve">So if there are</w:t>
            </w:r>
            <w:r>
              <w:t xml:space="preserve"> </w:t>
            </w:r>
            <m:oMath>
              <m:r>
                <m:t>366</m:t>
              </m:r>
            </m:oMath>
            <w:r>
              <w:t xml:space="preserve"> </w:t>
            </w:r>
            <w:r>
              <w:t xml:space="preserve">employees in Cantor’s Confectionery, then it’s guaranteed that at least two people share a single birthday. So the answer is</w:t>
            </w:r>
            <w:r>
              <w:t xml:space="preserve"> </w:t>
            </w:r>
            <m:oMath>
              <m:r>
                <m:t>n</m:t>
              </m:r>
              <m:r>
                <m:rPr>
                  <m:sty m:val="p"/>
                </m:rPr>
                <m:t>=</m:t>
              </m:r>
              <m:r>
                <m:t>366</m:t>
              </m:r>
            </m:oMath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The pigeonhole principle also guarantees that in Scotland, at least two people have the same numbers of hairs on their head!</w:t>
      </w:r>
    </w:p>
    <w:bookmarkEnd w:id="81"/>
    <w:bookmarkEnd w:id="82"/>
    <w:bookmarkStart w:id="87" w:name="counting-blessings"/>
    <w:p>
      <w:pPr>
        <w:pStyle w:val="Heading1"/>
      </w:pPr>
      <w:r>
        <w:t xml:space="preserve">Counting blessings</w:t>
      </w:r>
    </w:p>
    <w:p>
      <w:pPr>
        <w:pStyle w:val="FirstParagraph"/>
      </w:pPr>
      <w:r>
        <w:t xml:space="preserve">So what does all of this have to do with counting?</w:t>
      </w:r>
    </w:p>
    <w:p>
      <w:pPr>
        <w:pStyle w:val="BodyText"/>
      </w:pPr>
      <w:r>
        <w:t xml:space="preserve">If you count the set in Try it yourself 1 by pointing at each element and saying each number, you created a bijection between the set and the set of number</w:t>
      </w:r>
      <w:r>
        <w:t xml:space="preserve"> </w:t>
      </w:r>
      <m:oMath>
        <m:r>
          <m:rPr>
            <m:sty m:val="p"/>
          </m:rPr>
          <m:t>{</m:t>
        </m:r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rPr>
            <m:sty m:val="p"/>
          </m:rPr>
          <m:t>…</m:t>
        </m:r>
        <m:r>
          <m:rPr>
            <m:sty m:val="p"/>
          </m:rPr>
          <m:t>,</m:t>
        </m:r>
        <m:r>
          <m:t>14</m:t>
        </m:r>
        <m:r>
          <m:rPr>
            <m:sty m:val="p"/>
          </m:rPr>
          <m:t>}</m:t>
        </m:r>
      </m:oMath>
      <w:r>
        <w:t xml:space="preserve">. By putting sets in bijections with other sets, or not, you can directly compare them to each other by their sizes. This is infact the definition of counting: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3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8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Definition of cardinality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Let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be a set, and</w:t>
            </w:r>
            <w:r>
              <w:t xml:space="preserve"> </w:t>
            </w:r>
            <m:oMath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{</m:t>
              </m:r>
              <m:r>
                <m:t>1</m:t>
              </m:r>
              <m:r>
                <m:rPr>
                  <m:sty m:val="p"/>
                </m:rPr>
                <m:t>,</m:t>
              </m:r>
              <m:r>
                <m:t>2</m:t>
              </m:r>
              <m:r>
                <m:rPr>
                  <m:sty m:val="p"/>
                </m:rPr>
                <m:t>,</m:t>
              </m:r>
              <m:r>
                <m:t>3</m:t>
              </m:r>
              <m:r>
                <m:rPr>
                  <m:sty m:val="p"/>
                </m:rPr>
                <m:t>,</m:t>
              </m:r>
              <m:r>
                <m:rPr>
                  <m:sty m:val="p"/>
                </m:rPr>
                <m:t>…</m:t>
              </m:r>
              <m:r>
                <m:rPr>
                  <m:sty m:val="p"/>
                </m:rPr>
                <m:t>,</m:t>
              </m:r>
              <m:r>
                <m:t>n</m:t>
              </m:r>
              <m:r>
                <m:rPr>
                  <m:sty m:val="p"/>
                </m:rPr>
                <m:t>}</m:t>
              </m:r>
            </m:oMath>
            <w:r>
              <w:t xml:space="preserve">. If there exists a bijection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t>X</m:t>
              </m:r>
              <m:r>
                <m:rPr>
                  <m:sty m:val="p"/>
                </m:rPr>
                <m:t>→</m:t>
              </m:r>
              <m:r>
                <m:rPr>
                  <m:sty m:val="p"/>
                </m:rPr>
                <m:t>[</m:t>
              </m:r>
              <m:r>
                <m:t>n</m:t>
              </m:r>
              <m:r>
                <m:rPr>
                  <m:sty m:val="p"/>
                </m:rPr>
                <m:t>]</m:t>
              </m:r>
            </m:oMath>
            <w:r>
              <w:t xml:space="preserve">, then write</w:t>
            </w:r>
            <w:r>
              <w:t xml:space="preserve"> </w:t>
            </w:r>
            <m:oMath>
              <m:r>
                <m:rPr>
                  <m:sty m:val="p"/>
                </m:rPr>
                <m:t>|</m:t>
              </m:r>
              <m:r>
                <m:t>X</m:t>
              </m:r>
              <m:r>
                <m:rPr>
                  <m:sty m:val="p"/>
                </m:rPr>
                <m:t>|</m:t>
              </m:r>
              <m:r>
                <m:rPr>
                  <m:sty m:val="p"/>
                </m:rPr>
                <m:t>=</m:t>
              </m:r>
              <m:r>
                <m:t>n</m:t>
              </m:r>
            </m:oMath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So finding bijections between sets of things and sets of natural numbers is the very</w:t>
      </w:r>
      <w:r>
        <w:t xml:space="preserve"> </w:t>
      </w:r>
      <w:r>
        <w:rPr>
          <w:b/>
          <w:bCs/>
        </w:rPr>
        <w:t xml:space="preserve">idea</w:t>
      </w:r>
      <w:r>
        <w:t xml:space="preserve"> </w:t>
      </w:r>
      <w:r>
        <w:t xml:space="preserve">of mathematically defining how to count things. It is the injective part that identifies each element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with a unique natural number, and the surjective part ensures that all the numbers in</w:t>
      </w:r>
      <w:r>
        <w:t xml:space="preserve"> </w:t>
      </w:r>
      <m:oMath>
        <m:r>
          <m:rPr>
            <m:sty m:val="p"/>
          </m:rPr>
          <m:t>{</m:t>
        </m:r>
        <m:r>
          <m:t>1</m:t>
        </m:r>
        <m:r>
          <m:rPr>
            <m:sty m:val="p"/>
          </m:rPr>
          <m:t>,</m:t>
        </m:r>
        <m:r>
          <m:t>2</m:t>
        </m:r>
        <m:r>
          <m:rPr>
            <m:sty m:val="p"/>
          </m:rPr>
          <m:t>,</m:t>
        </m:r>
        <m:r>
          <m:t>3</m:t>
        </m:r>
        <m:r>
          <m:rPr>
            <m:sty m:val="p"/>
          </m:rPr>
          <m:t>,</m:t>
        </m:r>
        <m:r>
          <m:rPr>
            <m:sty m:val="p"/>
          </m:rPr>
          <m:t>…</m:t>
        </m:r>
        <m:r>
          <m:rPr>
            <m:sty m:val="p"/>
          </m:rPr>
          <m:t>,</m:t>
        </m:r>
        <m:r>
          <m:t>n</m:t>
        </m:r>
        <m:r>
          <m:rPr>
            <m:sty m:val="p"/>
          </m:rPr>
          <m:t>}</m:t>
        </m:r>
      </m:oMath>
      <w:r>
        <w:t xml:space="preserve"> </w:t>
      </w:r>
      <w:r>
        <w:t xml:space="preserve">are covered.</w:t>
      </w:r>
    </w:p>
    <w:p>
      <w:pPr>
        <w:pStyle w:val="BodyText"/>
      </w:pPr>
      <w:r>
        <w:t xml:space="preserve">If the surjective part doesn’t exist, then you have</w:t>
      </w:r>
      <w:r>
        <w:t xml:space="preserve"> </w:t>
      </w:r>
      <w:r>
        <w:rPr>
          <w:b/>
          <w:bCs/>
        </w:rPr>
        <w:t xml:space="preserve">inequalities</w:t>
      </w:r>
      <w:r>
        <w:t xml:space="preserve"> </w:t>
      </w:r>
      <w:r>
        <w:t xml:space="preserve">rather than equality. Thankfully, because of the way surjective functions are defined, you can</w:t>
      </w:r>
      <w:r>
        <w:t xml:space="preserve"> </w:t>
      </w:r>
      <w:r>
        <w:t xml:space="preserve">‘shrink’</w:t>
      </w:r>
      <w:r>
        <w:t xml:space="preserve"> </w:t>
      </w:r>
      <w:r>
        <w:t xml:space="preserve">the codomain of your function to the image to create a bijective function.</w:t>
      </w:r>
    </w:p>
    <w:p>
      <w:pPr>
        <w:pStyle w:val="BodyText"/>
      </w:pPr>
      <w:r>
        <w:t xml:space="preserve">So if there exists an injective function</w:t>
      </w:r>
      <w:r>
        <w:t xml:space="preserve"> </w:t>
      </w:r>
      <m:oMath>
        <m:r>
          <m:t>g</m:t>
        </m:r>
        <m:r>
          <m:rPr>
            <m:sty m:val="p"/>
          </m:rPr>
          <m:t>:</m:t>
        </m:r>
        <m:r>
          <m:t>X</m:t>
        </m:r>
        <m:r>
          <m:rPr>
            <m:sty m:val="p"/>
          </m:rPr>
          <m:t>→</m:t>
        </m:r>
        <m:r>
          <m:rPr>
            <m:sty m:val="p"/>
          </m:rPr>
          <m:t>[</m:t>
        </m:r>
        <m:r>
          <m:t>n</m:t>
        </m:r>
        <m:r>
          <m:rPr>
            <m:sty m:val="p"/>
          </m:rPr>
          <m:t>]</m:t>
        </m:r>
      </m:oMath>
      <w:r>
        <w:t xml:space="preserve">, then this tells you that there is a bijection</w:t>
      </w:r>
      <w:r>
        <w:t xml:space="preserve"> </w:t>
      </w:r>
      <m:oMath>
        <m:r>
          <m:t>g</m:t>
        </m:r>
        <m:r>
          <m:rPr>
            <m:sty m:val="p"/>
          </m:rPr>
          <m:t>:</m:t>
        </m:r>
        <m:r>
          <m:t>X</m:t>
        </m:r>
        <m:r>
          <m:rPr>
            <m:sty m:val="p"/>
          </m:rPr>
          <m:t>→</m:t>
        </m:r>
        <m:r>
          <m:rPr>
            <m:sty m:val="p"/>
          </m:rPr>
          <m:t>[</m:t>
        </m:r>
        <m:r>
          <m:t>m</m:t>
        </m:r>
        <m:r>
          <m:rPr>
            <m:sty m:val="p"/>
          </m:rPr>
          <m:t>]</m:t>
        </m:r>
      </m:oMath>
      <w:r>
        <w:t xml:space="preserve"> </w:t>
      </w:r>
      <w:r>
        <w:t xml:space="preserve">where</w:t>
      </w:r>
      <w:r>
        <w:t xml:space="preserve"> </w:t>
      </w:r>
      <m:oMath>
        <m:r>
          <m:t>m</m:t>
        </m:r>
        <m:r>
          <m:rPr>
            <m:sty m:val="p"/>
          </m:rPr>
          <m:t>&lt;</m:t>
        </m:r>
        <m:r>
          <m:t>n</m:t>
        </m:r>
      </m:oMath>
      <w:r>
        <w:t xml:space="preserve">. So not only do bijective functions tell you about the cardinality of sets, injective functions tell you which sets are bigger than others. The following are strengthenings of the above observations.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85" name="Picture"/>
                  <a:graphic>
                    <a:graphicData uri="http://schemas.openxmlformats.org/drawingml/2006/picture">
                      <pic:pic>
                        <pic:nvPicPr>
                          <pic:cNvPr descr="/Applications/quarto/share/formats/docx/note.png" id="8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Injections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numPr>
                <w:ilvl w:val="0"/>
                <w:numId w:val="1010"/>
              </w:numPr>
            </w:pPr>
            <w:r>
              <w:t xml:space="preserve">If there exists an injection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t>X</m:t>
              </m:r>
              <m:r>
                <m:rPr>
                  <m:sty m:val="p"/>
                </m:rPr>
                <m:t>→</m:t>
              </m:r>
              <m:r>
                <m:t>Y</m:t>
              </m:r>
            </m:oMath>
            <w:r>
              <w:t xml:space="preserve">, then</w:t>
            </w:r>
            <w:r>
              <w:t xml:space="preserve"> </w:t>
            </w:r>
            <m:oMath>
              <m:r>
                <m:rPr>
                  <m:sty m:val="p"/>
                </m:rPr>
                <m:t>|</m:t>
              </m:r>
              <m:r>
                <m:t>X</m:t>
              </m:r>
              <m:r>
                <m:rPr>
                  <m:sty m:val="p"/>
                </m:rPr>
                <m:t>|</m:t>
              </m:r>
              <m:r>
                <m:rPr>
                  <m:sty m:val="p"/>
                </m:rPr>
                <m:t>≤</m:t>
              </m:r>
              <m:r>
                <m:rPr>
                  <m:sty m:val="p"/>
                </m:rPr>
                <m:t>|</m:t>
              </m:r>
              <m:r>
                <m:t>Y</m:t>
              </m:r>
              <m:r>
                <m:rPr>
                  <m:sty m:val="p"/>
                </m:rPr>
                <m:t>|</m:t>
              </m:r>
            </m:oMath>
            <w:r>
              <w:t xml:space="preserve">.</w:t>
            </w:r>
          </w:p>
          <w:p>
            <w:pPr>
              <w:numPr>
                <w:ilvl w:val="0"/>
                <w:numId w:val="1010"/>
              </w:numPr>
            </w:pPr>
            <w:r>
              <w:t xml:space="preserve">If there exists an injection</w:t>
            </w:r>
            <w:r>
              <w:t xml:space="preserve"> </w:t>
            </w:r>
            <m:oMath>
              <m:r>
                <m:t>g</m:t>
              </m:r>
              <m:r>
                <m:rPr>
                  <m:sty m:val="p"/>
                </m:rPr>
                <m:t>:</m:t>
              </m:r>
              <m:r>
                <m:t>Y</m:t>
              </m:r>
              <m:r>
                <m:rPr>
                  <m:sty m:val="p"/>
                </m:rPr>
                <m:t>→</m:t>
              </m:r>
              <m:r>
                <m:t>X</m:t>
              </m:r>
            </m:oMath>
            <w:r>
              <w:t xml:space="preserve">, then</w:t>
            </w:r>
            <w:r>
              <w:t xml:space="preserve"> </w:t>
            </w:r>
            <m:oMath>
              <m:r>
                <m:rPr>
                  <m:sty m:val="p"/>
                </m:rPr>
                <m:t>|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rPr>
                  <m:sty m:val="p"/>
                </m:rPr>
                <m:t>≤</m:t>
              </m:r>
              <m:r>
                <m:rPr>
                  <m:sty m:val="p"/>
                </m:rPr>
                <m:t>|</m:t>
              </m:r>
              <m:r>
                <m:t>X</m:t>
              </m:r>
              <m:r>
                <m:rPr>
                  <m:sty m:val="p"/>
                </m:rPr>
                <m:t>|</m:t>
              </m:r>
            </m:oMath>
            <w:r>
              <w:t xml:space="preserve">.</w:t>
            </w:r>
          </w:p>
          <w:p>
            <w:pPr>
              <w:numPr>
                <w:ilvl w:val="0"/>
                <w:numId w:val="1010"/>
              </w:numPr>
            </w:pPr>
            <w:r>
              <w:t xml:space="preserve">(</w:t>
            </w:r>
            <w:r>
              <w:rPr>
                <w:b/>
                <w:bCs/>
              </w:rPr>
              <w:t xml:space="preserve">Cantor-Schröder-Bernstein theorem</w:t>
            </w:r>
            <w:r>
              <w:t xml:space="preserve">) If there exists injections</w:t>
            </w:r>
            <w:r>
              <w:t xml:space="preserve"> </w:t>
            </w:r>
            <m:oMath>
              <m:r>
                <m:t>f</m:t>
              </m:r>
              <m:r>
                <m:rPr>
                  <m:sty m:val="p"/>
                </m:rPr>
                <m:t>:</m:t>
              </m:r>
              <m:r>
                <m:t>X</m:t>
              </m:r>
              <m:r>
                <m:rPr>
                  <m:sty m:val="p"/>
                </m:rPr>
                <m:t>→</m:t>
              </m:r>
              <m:r>
                <m:t>Y</m:t>
              </m:r>
            </m:oMath>
            <w:r>
              <w:t xml:space="preserve"> </w:t>
            </w:r>
            <w:r>
              <w:t xml:space="preserve">and</w:t>
            </w:r>
            <w:r>
              <w:t xml:space="preserve"> </w:t>
            </w:r>
            <m:oMath>
              <m:r>
                <m:t>g</m:t>
              </m:r>
              <m:r>
                <m:rPr>
                  <m:sty m:val="p"/>
                </m:rPr>
                <m:t>:</m:t>
              </m:r>
              <m:r>
                <m:t>Y</m:t>
              </m:r>
              <m:r>
                <m:rPr>
                  <m:sty m:val="p"/>
                </m:rPr>
                <m:t>→</m:t>
              </m:r>
              <m:r>
                <m:t>X</m:t>
              </m:r>
            </m:oMath>
            <w:r>
              <w:t xml:space="preserve">, then</w:t>
            </w:r>
            <w:r>
              <w:t xml:space="preserve"> </w:t>
            </w:r>
            <m:oMath>
              <m:r>
                <m:rPr>
                  <m:sty m:val="p"/>
                </m:rPr>
                <m:t>|</m:t>
              </m:r>
              <m:r>
                <m:t>X</m:t>
              </m:r>
              <m:r>
                <m:rPr>
                  <m:sty m:val="p"/>
                </m:rPr>
                <m:t>|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|</m:t>
              </m:r>
              <m:r>
                <m:t>Y</m:t>
              </m:r>
              <m:r>
                <m:rPr>
                  <m:sty m:val="p"/>
                </m:rPr>
                <m:t>|</m:t>
              </m:r>
            </m:oMath>
            <w:r>
              <w:t xml:space="preserve">.</w:t>
            </w:r>
          </w:p>
          <w:p/>
        </w:tc>
      </w:tr>
    </w:tbl>
    <w:p>
      <w:pPr>
        <w:pStyle w:val="FirstParagraph"/>
      </w:pPr>
      <w:r>
        <w:t xml:space="preserve">Notice here that none of the sets here were specifically stated to be</w:t>
      </w:r>
      <w:r>
        <w:t xml:space="preserve"> </w:t>
      </w:r>
      <w:r>
        <w:rPr>
          <w:b/>
          <w:bCs/>
        </w:rPr>
        <w:t xml:space="preserve">finite.</w:t>
      </w:r>
      <w:r>
        <w:t xml:space="preserve"> </w:t>
      </w:r>
      <w:r>
        <w:t xml:space="preserve">So this idea of comparing sets using injective and bijective functions extend to where the sets are</w:t>
      </w:r>
      <w:r>
        <w:t xml:space="preserve"> </w:t>
      </w:r>
      <w:r>
        <w:rPr>
          <w:b/>
          <w:bCs/>
        </w:rPr>
        <w:t xml:space="preserve">infinite</w:t>
      </w:r>
      <w:r>
        <w:t xml:space="preserve"> </w:t>
      </w:r>
      <w:r>
        <w:t xml:space="preserve">- and this will have even more surprising results in the next exploration…</w:t>
      </w:r>
    </w:p>
    <w:bookmarkEnd w:id="87"/>
    <w:bookmarkStart w:id="89" w:name="version-history"/>
    <w:p>
      <w:pPr>
        <w:pStyle w:val="Heading1"/>
      </w:pPr>
      <w:r>
        <w:t xml:space="preserve">Version history</w:t>
      </w:r>
    </w:p>
    <w:p>
      <w:pPr>
        <w:pStyle w:val="FirstParagraph"/>
      </w:pPr>
      <w:r>
        <w:t xml:space="preserve">v1.0: initial version created 07/26 by tdhc, originally for presentation 3 of 4 for Sutton Trust Summer School 2026.</w:t>
      </w:r>
    </w:p>
    <w:p>
      <w:pPr>
        <w:pStyle w:val="BodyText"/>
      </w:pPr>
      <w:hyperlink r:id="rId88">
        <w:r>
          <w:rPr>
            <w:rStyle w:val="Hyperlink"/>
          </w:rPr>
          <w:t xml:space="preserve">This work is licensed under CC BY-NC-SA 4.0.</w:t>
        </w:r>
      </w:hyperlink>
    </w:p>
    <w:bookmarkEnd w:id="89"/>
    <w:sectPr w:rsidR="00BE1677"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FFFFFF7C"/>
    <w:multiLevelType w:val="singleLevel"/>
    <w:tmpl w:val="B67ADE04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1E4C690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002C0D4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439C4644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F6B4F7A8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B164C01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984867CC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168A2118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819A8BC0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CE9D5E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170CD2DE"/>
    <w:multiLevelType w:val="multilevel"/>
    <w:tmpl w:val="B68EFDD2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731">
    <w:nsid w:val="00A99731"/>
    <w:multiLevelType w:val="multilevel"/>
    <w:lvl w:ilvl="0">
      <w:start w:val="1"/>
      <w:numFmt w:val="lowerLetter"/>
      <w:lvlText w:val="(%1)"/>
      <w:lvlJc w:val="left"/>
      <w:pPr>
        <w:ind w:left="720" w:hanging="360"/>
      </w:pPr>
    </w:lvl>
    <w:lvl w:ilvl="1">
      <w:start w:val="1"/>
      <w:numFmt w:val="lowerLetter"/>
      <w:lvlText w:val="(%2)"/>
      <w:lvlJc w:val="left"/>
      <w:pPr>
        <w:ind w:left="1440" w:hanging="360"/>
      </w:pPr>
    </w:lvl>
    <w:lvl w:ilvl="2">
      <w:start w:val="1"/>
      <w:numFmt w:val="lowerLetter"/>
      <w:lvlText w:val="(%3)"/>
      <w:lvlJc w:val="left"/>
      <w:pPr>
        <w:ind w:left="2160" w:hanging="360"/>
      </w:pPr>
    </w:lvl>
    <w:lvl w:ilvl="3">
      <w:start w:val="1"/>
      <w:numFmt w:val="lowerLetter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Letter"/>
      <w:lvlText w:val="(%6)"/>
      <w:lvlJc w:val="left"/>
      <w:pPr>
        <w:ind w:left="4320" w:hanging="360"/>
      </w:pPr>
    </w:lvl>
    <w:lvl w:ilvl="6">
      <w:start w:val="1"/>
      <w:numFmt w:val="lowerLetter"/>
      <w:lvlText w:val="(%7)"/>
      <w:lvlJc w:val="left"/>
      <w:pPr>
        <w:ind w:left="5040" w:hanging="360"/>
      </w:pPr>
    </w:lvl>
    <w:lvl w:ilvl="7">
      <w:start w:val="1"/>
      <w:numFmt w:val="lowerLetter"/>
      <w:lvlText w:val="(%8)"/>
      <w:lvlJc w:val="left"/>
      <w:pPr>
        <w:ind w:left="5760" w:hanging="360"/>
      </w:pPr>
    </w:lvl>
    <w:lvl w:ilvl="8">
      <w:start w:val="1"/>
      <w:numFmt w:val="lowerLetter"/>
      <w:lvlText w:val="(%9)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732">
    <w:nsid w:val="00A99732"/>
    <w:multiLevelType w:val="multilevel"/>
    <w:lvl w:ilvl="0">
      <w:start w:val="2"/>
      <w:numFmt w:val="lowerLetter"/>
      <w:lvlText w:val="(%1)"/>
      <w:lvlJc w:val="left"/>
      <w:pPr>
        <w:ind w:left="720" w:hanging="360"/>
      </w:pPr>
    </w:lvl>
    <w:lvl w:ilvl="1">
      <w:start w:val="2"/>
      <w:numFmt w:val="lowerLetter"/>
      <w:lvlText w:val="(%2)"/>
      <w:lvlJc w:val="left"/>
      <w:pPr>
        <w:ind w:left="1440" w:hanging="360"/>
      </w:pPr>
    </w:lvl>
    <w:lvl w:ilvl="2">
      <w:start w:val="2"/>
      <w:numFmt w:val="lowerLetter"/>
      <w:lvlText w:val="(%3)"/>
      <w:lvlJc w:val="left"/>
      <w:pPr>
        <w:ind w:left="2160" w:hanging="360"/>
      </w:pPr>
    </w:lvl>
    <w:lvl w:ilvl="3">
      <w:start w:val="2"/>
      <w:numFmt w:val="lowerLetter"/>
      <w:lvlText w:val="(%4)"/>
      <w:lvlJc w:val="left"/>
      <w:pPr>
        <w:ind w:left="2880" w:hanging="360"/>
      </w:pPr>
    </w:lvl>
    <w:lvl w:ilvl="4">
      <w:start w:val="2"/>
      <w:numFmt w:val="lowerLetter"/>
      <w:lvlText w:val="(%5)"/>
      <w:lvlJc w:val="left"/>
      <w:pPr>
        <w:ind w:left="3600" w:hanging="360"/>
      </w:pPr>
    </w:lvl>
    <w:lvl w:ilvl="5">
      <w:start w:val="2"/>
      <w:numFmt w:val="lowerLetter"/>
      <w:lvlText w:val="(%6)"/>
      <w:lvlJc w:val="left"/>
      <w:pPr>
        <w:ind w:left="4320" w:hanging="360"/>
      </w:pPr>
    </w:lvl>
    <w:lvl w:ilvl="6">
      <w:start w:val="2"/>
      <w:numFmt w:val="lowerLetter"/>
      <w:lvlText w:val="(%7)"/>
      <w:lvlJc w:val="left"/>
      <w:pPr>
        <w:ind w:left="5040" w:hanging="360"/>
      </w:pPr>
    </w:lvl>
    <w:lvl w:ilvl="7">
      <w:start w:val="2"/>
      <w:numFmt w:val="lowerLetter"/>
      <w:lvlText w:val="(%8)"/>
      <w:lvlJc w:val="left"/>
      <w:pPr>
        <w:ind w:left="5760" w:hanging="360"/>
      </w:pPr>
    </w:lvl>
    <w:lvl w:ilvl="8">
      <w:start w:val="2"/>
      <w:numFmt w:val="lowerLetter"/>
      <w:lvlText w:val="(%9)"/>
      <w:lvlJc w:val="left"/>
      <w:pPr>
        <w:ind w:left="6480" w:hanging="360"/>
      </w:pPr>
    </w:lvl>
  </w:abstractNum>
  <w:num w16cid:durableId="206916811" w:numId="1">
    <w:abstractNumId w:val="10"/>
  </w:num>
  <w:num w16cid:durableId="80224354" w:numId="2">
    <w:abstractNumId w:val="0"/>
  </w:num>
  <w:num w16cid:durableId="26179495" w:numId="3">
    <w:abstractNumId w:val="1"/>
  </w:num>
  <w:num w16cid:durableId="2021656336" w:numId="4">
    <w:abstractNumId w:val="2"/>
  </w:num>
  <w:num w16cid:durableId="67575538" w:numId="5">
    <w:abstractNumId w:val="3"/>
  </w:num>
  <w:num w16cid:durableId="483201882" w:numId="6">
    <w:abstractNumId w:val="8"/>
  </w:num>
  <w:num w16cid:durableId="496458075" w:numId="7">
    <w:abstractNumId w:val="4"/>
  </w:num>
  <w:num w16cid:durableId="802428469" w:numId="8">
    <w:abstractNumId w:val="5"/>
  </w:num>
  <w:num w16cid:durableId="1300844750" w:numId="9">
    <w:abstractNumId w:val="6"/>
  </w:num>
  <w:num w16cid:durableId="805854013" w:numId="10">
    <w:abstractNumId w:val="7"/>
  </w:num>
  <w:num w16cid:durableId="1308441292" w:numId="11">
    <w:abstractNumId w:val="9"/>
  </w:num>
  <w:num w16cid:durableId="949698836" w:numId="12">
    <w:abstractNumId w:val="0"/>
  </w:num>
  <w:num w16cid:durableId="37702271" w:numId="13">
    <w:abstractNumId w:val="1"/>
  </w:num>
  <w:num w16cid:durableId="2102992167" w:numId="14">
    <w:abstractNumId w:val="2"/>
  </w:num>
  <w:num w16cid:durableId="306400937" w:numId="15">
    <w:abstractNumId w:val="3"/>
  </w:num>
  <w:num w16cid:durableId="1519198255" w:numId="16">
    <w:abstractNumId w:val="8"/>
  </w:num>
  <w:num w16cid:durableId="1281569696" w:numId="17">
    <w:abstractNumId w:val="4"/>
  </w:num>
  <w:num w16cid:durableId="1328094515" w:numId="18">
    <w:abstractNumId w:val="5"/>
  </w:num>
  <w:num w16cid:durableId="933630751" w:numId="19">
    <w:abstractNumId w:val="6"/>
  </w:num>
  <w:num w16cid:durableId="326055822" w:numId="20">
    <w:abstractNumId w:val="7"/>
  </w:num>
  <w:num w16cid:durableId="581452811" w:numId="21">
    <w:abstractNumId w:val="9"/>
  </w:num>
  <w:num w16cid:durableId="1421826933" w:numId="22">
    <w:abstractNumId w:val="0"/>
  </w:num>
  <w:num w16cid:durableId="90199668" w:numId="23">
    <w:abstractNumId w:val="1"/>
  </w:num>
  <w:num w16cid:durableId="832448701" w:numId="24">
    <w:abstractNumId w:val="2"/>
  </w:num>
  <w:num w16cid:durableId="1678850712" w:numId="25">
    <w:abstractNumId w:val="3"/>
  </w:num>
  <w:num w16cid:durableId="1912495861" w:numId="26">
    <w:abstractNumId w:val="8"/>
  </w:num>
  <w:num w16cid:durableId="1325470397" w:numId="27">
    <w:abstractNumId w:val="4"/>
  </w:num>
  <w:num w16cid:durableId="2064717972" w:numId="28">
    <w:abstractNumId w:val="5"/>
  </w:num>
  <w:num w16cid:durableId="167600179" w:numId="29">
    <w:abstractNumId w:val="6"/>
  </w:num>
  <w:num w16cid:durableId="758407351" w:numId="30">
    <w:abstractNumId w:val="7"/>
  </w:num>
  <w:num w16cid:durableId="1934437076" w:numId="31">
    <w:abstractNumId w:val="9"/>
  </w:num>
  <w:num w16cid:durableId="2076581695" w:numId="32">
    <w:abstractNumId w:val="0"/>
  </w:num>
  <w:num w16cid:durableId="657929290" w:numId="33">
    <w:abstractNumId w:val="1"/>
  </w:num>
  <w:num w16cid:durableId="543758383" w:numId="34">
    <w:abstractNumId w:val="2"/>
  </w:num>
  <w:num w16cid:durableId="1386181306" w:numId="35">
    <w:abstractNumId w:val="3"/>
  </w:num>
  <w:num w16cid:durableId="2034256947" w:numId="36">
    <w:abstractNumId w:val="8"/>
  </w:num>
  <w:num w16cid:durableId="399643261" w:numId="37">
    <w:abstractNumId w:val="4"/>
  </w:num>
  <w:num w16cid:durableId="789476327" w:numId="38">
    <w:abstractNumId w:val="5"/>
  </w:num>
  <w:num w16cid:durableId="1139614081" w:numId="39">
    <w:abstractNumId w:val="6"/>
  </w:num>
  <w:num w16cid:durableId="463695671" w:numId="40">
    <w:abstractNumId w:val="7"/>
  </w:num>
  <w:num w16cid:durableId="323048785" w:numId="41">
    <w:abstractNumId w:val="9"/>
  </w:num>
  <w:num w16cid:durableId="1122531300" w:numId="42">
    <w:abstractNumId w:val="0"/>
  </w:num>
  <w:num w16cid:durableId="1902590712" w:numId="43">
    <w:abstractNumId w:val="1"/>
  </w:num>
  <w:num w16cid:durableId="1085227246" w:numId="44">
    <w:abstractNumId w:val="2"/>
  </w:num>
  <w:num w16cid:durableId="1475677869" w:numId="45">
    <w:abstractNumId w:val="3"/>
  </w:num>
  <w:num w16cid:durableId="1492940117" w:numId="46">
    <w:abstractNumId w:val="8"/>
  </w:num>
  <w:num w16cid:durableId="2134205309" w:numId="47">
    <w:abstractNumId w:val="4"/>
  </w:num>
  <w:num w16cid:durableId="1208224709" w:numId="48">
    <w:abstractNumId w:val="5"/>
  </w:num>
  <w:num w16cid:durableId="1606307160" w:numId="49">
    <w:abstractNumId w:val="6"/>
  </w:num>
  <w:num w16cid:durableId="1058938108" w:numId="50">
    <w:abstractNumId w:val="7"/>
  </w:num>
  <w:num w16cid:durableId="933169109" w:numId="51">
    <w:abstractNumId w:val="9"/>
  </w:num>
  <w:num w16cid:durableId="223177670" w:numId="52">
    <w:abstractNumId w:val="0"/>
  </w:num>
  <w:num w16cid:durableId="1139228512" w:numId="53">
    <w:abstractNumId w:val="1"/>
  </w:num>
  <w:num w16cid:durableId="969357593" w:numId="54">
    <w:abstractNumId w:val="2"/>
  </w:num>
  <w:num w16cid:durableId="628513504" w:numId="55">
    <w:abstractNumId w:val="3"/>
  </w:num>
  <w:num w16cid:durableId="1298029141" w:numId="56">
    <w:abstractNumId w:val="8"/>
  </w:num>
  <w:num w16cid:durableId="236520379" w:numId="57">
    <w:abstractNumId w:val="4"/>
  </w:num>
  <w:num w16cid:durableId="197933313" w:numId="58">
    <w:abstractNumId w:val="5"/>
  </w:num>
  <w:num w16cid:durableId="1066145763" w:numId="59">
    <w:abstractNumId w:val="6"/>
  </w:num>
  <w:num w16cid:durableId="940987136" w:numId="60">
    <w:abstractNumId w:val="7"/>
  </w:num>
  <w:num w16cid:durableId="484249259" w:numId="61">
    <w:abstractNumId w:val="9"/>
  </w:num>
  <w:num w16cid:durableId="1097292595" w:numId="62">
    <w:abstractNumId w:val="0"/>
  </w:num>
  <w:num w16cid:durableId="1176310111" w:numId="63">
    <w:abstractNumId w:val="1"/>
  </w:num>
  <w:num w16cid:durableId="1393698358" w:numId="64">
    <w:abstractNumId w:val="2"/>
  </w:num>
  <w:num w16cid:durableId="1777286173" w:numId="65">
    <w:abstractNumId w:val="3"/>
  </w:num>
  <w:num w16cid:durableId="1719234579" w:numId="66">
    <w:abstractNumId w:val="8"/>
  </w:num>
  <w:num w16cid:durableId="329909541" w:numId="67">
    <w:abstractNumId w:val="4"/>
  </w:num>
  <w:num w16cid:durableId="133566715" w:numId="68">
    <w:abstractNumId w:val="5"/>
  </w:num>
  <w:num w16cid:durableId="829947972" w:numId="69">
    <w:abstractNumId w:val="6"/>
  </w:num>
  <w:num w16cid:durableId="864709935" w:numId="70">
    <w:abstractNumId w:val="7"/>
  </w:num>
  <w:num w16cid:durableId="467673042" w:numId="71">
    <w:abstractNumId w:val="9"/>
  </w:num>
  <w:num w16cid:durableId="1315796487" w:numId="72">
    <w:abstractNumId w:val="0"/>
  </w:num>
  <w:num w16cid:durableId="1946039216" w:numId="73">
    <w:abstractNumId w:val="1"/>
  </w:num>
  <w:num w16cid:durableId="1696812897" w:numId="74">
    <w:abstractNumId w:val="2"/>
  </w:num>
  <w:num w16cid:durableId="2116947822" w:numId="75">
    <w:abstractNumId w:val="3"/>
  </w:num>
  <w:num w16cid:durableId="1281380603" w:numId="76">
    <w:abstractNumId w:val="8"/>
  </w:num>
  <w:num w16cid:durableId="1363022148" w:numId="77">
    <w:abstractNumId w:val="4"/>
  </w:num>
  <w:num w16cid:durableId="1202942216" w:numId="78">
    <w:abstractNumId w:val="5"/>
  </w:num>
  <w:num w16cid:durableId="24596131" w:numId="79">
    <w:abstractNumId w:val="6"/>
  </w:num>
  <w:num w16cid:durableId="394351695" w:numId="80">
    <w:abstractNumId w:val="7"/>
  </w:num>
  <w:num w16cid:durableId="339701343" w:numId="81">
    <w:abstractNumId w:val="9"/>
  </w:num>
  <w:num w16cid:durableId="120274690" w:numId="82">
    <w:abstractNumId w:val="0"/>
  </w:num>
  <w:num w16cid:durableId="1012142551" w:numId="83">
    <w:abstractNumId w:val="1"/>
  </w:num>
  <w:num w16cid:durableId="1442458171" w:numId="84">
    <w:abstractNumId w:val="2"/>
  </w:num>
  <w:num w16cid:durableId="635599203" w:numId="85">
    <w:abstractNumId w:val="3"/>
  </w:num>
  <w:num w16cid:durableId="1165702569" w:numId="86">
    <w:abstractNumId w:val="8"/>
  </w:num>
  <w:num w16cid:durableId="1642227605" w:numId="87">
    <w:abstractNumId w:val="4"/>
  </w:num>
  <w:num w16cid:durableId="1550722221" w:numId="88">
    <w:abstractNumId w:val="5"/>
  </w:num>
  <w:num w16cid:durableId="1071656893" w:numId="89">
    <w:abstractNumId w:val="6"/>
  </w:num>
  <w:num w16cid:durableId="1431388378" w:numId="90">
    <w:abstractNumId w:val="7"/>
  </w:num>
  <w:num w16cid:durableId="1199273262" w:numId="91">
    <w:abstractNumId w:val="9"/>
  </w:num>
  <w:num w16cid:durableId="374089586" w:numId="92">
    <w:abstractNumId w:val="2"/>
  </w:num>
  <w:num w16cid:durableId="413354768" w:numId="93">
    <w:abstractNumId w:val="0"/>
  </w:num>
  <w:num w16cid:durableId="1810902435" w:numId="94">
    <w:abstractNumId w:val="1"/>
  </w:num>
  <w:num w16cid:durableId="1083720794" w:numId="95">
    <w:abstractNumId w:val="2"/>
  </w:num>
  <w:num w16cid:durableId="308100517" w:numId="96">
    <w:abstractNumId w:val="3"/>
  </w:num>
  <w:num w16cid:durableId="2082562656" w:numId="97">
    <w:abstractNumId w:val="8"/>
  </w:num>
  <w:num w16cid:durableId="866530954" w:numId="98">
    <w:abstractNumId w:val="4"/>
  </w:num>
  <w:num w16cid:durableId="358048953" w:numId="99">
    <w:abstractNumId w:val="5"/>
  </w:num>
  <w:num w16cid:durableId="1539198629" w:numId="100">
    <w:abstractNumId w:val="6"/>
  </w:num>
  <w:num w16cid:durableId="1963148115" w:numId="101">
    <w:abstractNumId w:val="7"/>
  </w:num>
  <w:num w16cid:durableId="1040125624" w:numId="102">
    <w:abstractNumId w:val="9"/>
  </w:num>
  <w:num w:numId="1000">
    <w:abstractNumId w:val="990"/>
  </w:num>
  <w:num w:numId="1001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73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10">
    <w:abstractNumId w:val="997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376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677"/>
    <w:rsid w:val="00255165"/>
    <w:rsid w:val="00494976"/>
    <w:rsid w:val="005464D8"/>
    <w:rsid w:val="006C7DA4"/>
    <w:rsid w:val="00765EFC"/>
    <w:rsid w:val="0080351D"/>
    <w:rsid w:val="009C61B8"/>
    <w:rsid w:val="00A64C02"/>
    <w:rsid w:val="00BE1677"/>
    <w:rsid w:val="00CF4D08"/>
    <w:rsid w:val="00D72096"/>
    <w:rsid w:val="00DB7123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494976"/>
    <w:pPr>
      <w:spacing w:line="360" w:lineRule="auto"/>
    </w:pPr>
    <w:rPr>
      <w:rFonts w:ascii="Helvetica" w:hAnsi="Helvetica"/>
    </w:rPr>
  </w:style>
  <w:style w:styleId="Heading1" w:type="paragraph">
    <w:name w:val="heading 1"/>
    <w:basedOn w:val="Normal"/>
    <w:next w:val="BodyText"/>
    <w:uiPriority w:val="9"/>
    <w:qFormat/>
    <w:rsid w:val="00765EFC"/>
    <w:pPr>
      <w:keepNext/>
      <w:keepLines/>
      <w:spacing w:after="0" w:before="480"/>
      <w:outlineLvl w:val="0"/>
    </w:pPr>
    <w:rPr>
      <w:rFonts w:cstheme="majorBidi" w:eastAsiaTheme="majorEastAsia"/>
      <w:bCs/>
      <w:color w:themeColor="text2" w:val="1F497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rsid w:val="009C61B8"/>
    <w:pPr>
      <w:keepNext/>
      <w:keepLines/>
      <w:spacing w:after="0" w:before="200"/>
      <w:outlineLvl w:val="1"/>
    </w:pPr>
    <w:rPr>
      <w:rFonts w:cstheme="majorBidi" w:eastAsiaTheme="majorEastAsia"/>
      <w:bCs/>
      <w:color w:themeColor="text2" w:val="1F497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rsid w:val="00765EFC"/>
    <w:pPr>
      <w:keepNext/>
      <w:keepLines/>
      <w:spacing w:after="0" w:before="200"/>
      <w:outlineLvl w:val="2"/>
    </w:pPr>
    <w:rPr>
      <w:rFonts w:cstheme="majorBidi" w:eastAsiaTheme="majorEastAsia"/>
      <w:b/>
      <w:bCs/>
      <w:color w:themeColor="text2" w:val="1F497D"/>
    </w:rPr>
  </w:style>
  <w:style w:styleId="Heading4" w:type="paragraph">
    <w:name w:val="heading 4"/>
    <w:basedOn w:val="Normal"/>
    <w:next w:val="BodyText"/>
    <w:uiPriority w:val="9"/>
    <w:unhideWhenUsed/>
    <w:qFormat/>
    <w:rsid w:val="00765EFC"/>
    <w:pPr>
      <w:keepNext/>
      <w:keepLines/>
      <w:spacing w:after="0" w:before="200"/>
      <w:outlineLvl w:val="3"/>
    </w:pPr>
    <w:rPr>
      <w:rFonts w:cstheme="majorBidi" w:eastAsiaTheme="majorEastAsia"/>
      <w:bCs/>
      <w:color w:themeColor="text2" w:val="1F497D"/>
    </w:rPr>
  </w:style>
  <w:style w:styleId="Heading5" w:type="paragraph">
    <w:name w:val="heading 5"/>
    <w:basedOn w:val="Heading4"/>
    <w:next w:val="BodyText"/>
    <w:uiPriority w:val="9"/>
    <w:unhideWhenUsed/>
    <w:qFormat/>
    <w:rsid w:val="00765EFC"/>
    <w:pPr>
      <w:outlineLvl w:val="4"/>
    </w:pPr>
    <w:rPr>
      <w:iCs/>
    </w:rPr>
  </w:style>
  <w:style w:styleId="Heading6" w:type="paragraph">
    <w:name w:val="heading 6"/>
    <w:basedOn w:val="Normal"/>
    <w:next w:val="BodyText"/>
    <w:uiPriority w:val="9"/>
    <w:unhideWhenUsed/>
    <w:qFormat/>
    <w:rsid w:val="00765EFC"/>
    <w:pPr>
      <w:keepNext/>
      <w:keepLines/>
      <w:spacing w:after="0" w:before="200"/>
      <w:outlineLvl w:val="5"/>
    </w:pPr>
    <w:rPr>
      <w:rFonts w:cstheme="majorBidi" w:eastAsiaTheme="majorEastAsia"/>
      <w:color w:themeColor="text2" w:val="1F497D"/>
    </w:rPr>
  </w:style>
  <w:style w:styleId="Heading7" w:type="paragraph">
    <w:name w:val="heading 7"/>
    <w:basedOn w:val="Normal"/>
    <w:next w:val="BodyText"/>
    <w:uiPriority w:val="9"/>
    <w:unhideWhenUsed/>
    <w:qFormat/>
    <w:rsid w:val="00765EFC"/>
    <w:pPr>
      <w:keepNext/>
      <w:keepLines/>
      <w:spacing w:after="0" w:before="200"/>
      <w:outlineLvl w:val="6"/>
    </w:pPr>
    <w:rPr>
      <w:rFonts w:cstheme="majorBidi" w:eastAsiaTheme="majorEastAsia"/>
      <w:color w:themeColor="text2" w:val="1F497D"/>
    </w:rPr>
  </w:style>
  <w:style w:styleId="Heading8" w:type="paragraph">
    <w:name w:val="heading 8"/>
    <w:basedOn w:val="Normal"/>
    <w:next w:val="BodyText"/>
    <w:uiPriority w:val="9"/>
    <w:unhideWhenUsed/>
    <w:qFormat/>
    <w:rsid w:val="00765EFC"/>
    <w:pPr>
      <w:keepNext/>
      <w:keepLines/>
      <w:spacing w:after="0" w:before="200"/>
      <w:outlineLvl w:val="7"/>
    </w:pPr>
    <w:rPr>
      <w:rFonts w:cstheme="majorBidi" w:eastAsiaTheme="majorEastAsia"/>
      <w:color w:themeColor="text2" w:val="1F497D"/>
    </w:rPr>
  </w:style>
  <w:style w:styleId="Heading9" w:type="paragraph">
    <w:name w:val="heading 9"/>
    <w:basedOn w:val="Normal"/>
    <w:next w:val="BodyText"/>
    <w:uiPriority w:val="9"/>
    <w:unhideWhenUsed/>
    <w:qFormat/>
    <w:rsid w:val="00765EFC"/>
    <w:pPr>
      <w:keepNext/>
      <w:keepLines/>
      <w:spacing w:after="0" w:before="200"/>
      <w:outlineLvl w:val="8"/>
    </w:pPr>
    <w:rPr>
      <w:rFonts w:cstheme="majorBidi" w:eastAsiaTheme="majorEastAsia"/>
      <w:color w:themeColor="text2" w:val="1F497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qFormat/>
    <w:rsid w:val="009C61B8"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rsid w:val="00765EFC"/>
    <w:pPr>
      <w:keepNext/>
      <w:keepLines/>
      <w:spacing w:after="240" w:before="480"/>
    </w:pPr>
    <w:rPr>
      <w:rFonts w:cstheme="majorBidi" w:eastAsiaTheme="majorEastAsia"/>
      <w:bCs/>
      <w:color w:themeColor="accent1" w:themeShade="B5" w:val="345A8A"/>
      <w:sz w:val="48"/>
      <w:szCs w:val="36"/>
    </w:rPr>
  </w:style>
  <w:style w:styleId="Subtitle" w:type="paragraph">
    <w:name w:val="Subtitle"/>
    <w:basedOn w:val="Title"/>
    <w:next w:val="BodyText"/>
    <w:qFormat/>
    <w:rsid w:val="009C61B8"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rsid w:val="009C61B8"/>
    <w:pPr>
      <w:keepNext/>
      <w:keepLines/>
      <w:spacing w:after="320" w:before="120"/>
    </w:pPr>
    <w:rPr>
      <w:rFonts w:ascii="Helvetica" w:hAnsi="Helvetica"/>
      <w:b/>
    </w:rPr>
  </w:style>
  <w:style w:styleId="Date" w:type="paragraph">
    <w:name w:val="Date"/>
    <w:next w:val="BodyText"/>
    <w:qFormat/>
    <w:rsid w:val="009C61B8"/>
    <w:pPr>
      <w:keepNext/>
      <w:keepLines/>
    </w:pPr>
    <w:rPr>
      <w:rFonts w:ascii="Helvetica" w:hAnsi="Helvetica"/>
    </w:rPr>
  </w:style>
  <w:style w:customStyle="1" w:styleId="Abstract" w:type="paragraph">
    <w:name w:val="Abstract"/>
    <w:basedOn w:val="Normal"/>
    <w:next w:val="BodyText"/>
    <w:qFormat/>
    <w:rsid w:val="00765EFC"/>
    <w:pPr>
      <w:keepNext/>
      <w:keepLines/>
      <w:spacing w:after="180" w:before="180"/>
    </w:pPr>
    <w:rPr>
      <w:sz w:val="22"/>
      <w:szCs w:val="20"/>
    </w:rPr>
  </w:style>
  <w:style w:styleId="Bibliography" w:type="paragraph">
    <w:name w:val="Bibliography"/>
    <w:basedOn w:val="Normal"/>
    <w:qFormat/>
    <w:rsid w:val="009C61B8"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left="480" w:right="480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rPr>
      <w:rFonts w:ascii="Consolas" w:hAnsi="Consolas"/>
      <w:sz w:val="22"/>
    </w:rPr>
  </w:style>
  <w:style w:customStyle="1" w:styleId="SectionNumber" w:type="character">
    <w:name w:val="Section Number"/>
    <w:basedOn w:val="CaptionChar"/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hAnsiTheme="majorHAnsi"/>
      <w:b/>
      <w:bCs w:val="0"/>
      <w:color w:themeColor="accent1" w:themeShade="BF" w:val="365F91"/>
    </w:rPr>
  </w:style>
  <w:style w:styleId="FollowedHyperlink" w:type="character">
    <w:name w:val="FollowedHyperlink"/>
    <w:basedOn w:val="DefaultParagraphFont"/>
    <w:semiHidden/>
    <w:unhideWhenUsed/>
    <w:rsid w:val="009C61B8"/>
    <w:rPr>
      <w:color w:themeColor="followedHyperlink" w:val="800080"/>
      <w:u w:val="single"/>
    </w:rPr>
  </w:style>
  <w:style w:styleId="BodyTextFirstIndent" w:type="paragraph">
    <w:name w:val="Body Text First Indent"/>
    <w:basedOn w:val="BodyText"/>
    <w:link w:val="BodyTextFirstIndentChar"/>
    <w:unhideWhenUsed/>
    <w:rsid w:val="00255165"/>
    <w:pPr>
      <w:spacing w:after="200" w:before="0"/>
      <w:ind w:firstLine="360"/>
    </w:pPr>
  </w:style>
  <w:style w:customStyle="1" w:styleId="BodyTextChar" w:type="character">
    <w:name w:val="Body Text Char"/>
    <w:basedOn w:val="DefaultParagraphFont"/>
    <w:link w:val="BodyText"/>
    <w:rsid w:val="00255165"/>
    <w:rPr>
      <w:rFonts w:ascii="Helvetica" w:hAnsi="Helvetica"/>
    </w:rPr>
  </w:style>
  <w:style w:customStyle="1" w:styleId="BodyTextFirstIndentChar" w:type="character">
    <w:name w:val="Body Text First Indent Char"/>
    <w:basedOn w:val="BodyTextChar"/>
    <w:link w:val="BodyTextFirstIndent"/>
    <w:rsid w:val="00255165"/>
    <w:rPr>
      <w:rFonts w:ascii="Helvetica" w:hAnsi="Helvetica"/>
    </w:rPr>
  </w:style>
  <w:style w:styleId="BodyTextIndent" w:type="paragraph">
    <w:name w:val="Body Text Indent"/>
    <w:basedOn w:val="Normal"/>
    <w:link w:val="BodyTextIndentChar"/>
    <w:unhideWhenUsed/>
    <w:rsid w:val="00255165"/>
    <w:pPr>
      <w:spacing w:after="120"/>
      <w:ind w:left="283"/>
    </w:pPr>
  </w:style>
  <w:style w:customStyle="1" w:styleId="BodyTextIndentChar" w:type="character">
    <w:name w:val="Body Text Indent Char"/>
    <w:basedOn w:val="DefaultParagraphFont"/>
    <w:link w:val="BodyTextIndent"/>
    <w:rsid w:val="00255165"/>
    <w:rPr>
      <w:rFonts w:ascii="Helvetica" w:hAnsi="Helvetica"/>
    </w:rPr>
  </w:style>
  <w:style w:styleId="BodyTextFirstIndent2" w:type="paragraph">
    <w:name w:val="Body Text First Indent 2"/>
    <w:basedOn w:val="BodyTextIndent"/>
    <w:link w:val="BodyTextFirstIndent2Char"/>
    <w:rsid w:val="00255165"/>
    <w:pPr>
      <w:spacing w:after="200"/>
      <w:ind w:firstLine="360" w:left="360"/>
    </w:pPr>
  </w:style>
  <w:style w:customStyle="1" w:styleId="BodyTextFirstIndent2Char" w:type="character">
    <w:name w:val="Body Text First Indent 2 Char"/>
    <w:basedOn w:val="BodyTextIndentChar"/>
    <w:link w:val="BodyTextFirstIndent2"/>
    <w:rsid w:val="00255165"/>
    <w:rPr>
      <w:rFonts w:ascii="Helvetica" w:hAnsi="Helvetica"/>
    </w:rPr>
  </w:style>
  <w:style w:styleId="BodyTextIndent2" w:type="paragraph">
    <w:name w:val="Body Text Indent 2"/>
    <w:basedOn w:val="Normal"/>
    <w:link w:val="BodyTextIndent2Char"/>
    <w:unhideWhenUsed/>
    <w:rsid w:val="00255165"/>
    <w:pPr>
      <w:spacing w:after="120"/>
      <w:ind w:left="283"/>
    </w:pPr>
  </w:style>
  <w:style w:customStyle="1" w:styleId="BodyTextIndent2Char" w:type="character">
    <w:name w:val="Body Text Indent 2 Char"/>
    <w:basedOn w:val="DefaultParagraphFont"/>
    <w:link w:val="BodyTextIndent2"/>
    <w:rsid w:val="00255165"/>
    <w:rPr>
      <w:rFonts w:ascii="Helvetica" w:hAnsi="Helvetica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7" Target="media/rId17.png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65" Target="media/rId65.png" /><Relationship Type="http://schemas.openxmlformats.org/officeDocument/2006/relationships/image" Id="rId68" Target="media/rId68.png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48" Target="e-combinationspermutations.qmd" TargetMode="External" /><Relationship Type="http://schemas.openxmlformats.org/officeDocument/2006/relationships/hyperlink" Id="rId29" Target="e-pascalstriangleandgrowth.qmd" TargetMode="External" /><Relationship Type="http://schemas.openxmlformats.org/officeDocument/2006/relationships/hyperlink" Id="rId88" Target="https://creativecommons.org/licenses/by-nc-sa/4.0/?ref=chooser-v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8" Target="e-combinationspermutations.qmd" TargetMode="External" /><Relationship Type="http://schemas.openxmlformats.org/officeDocument/2006/relationships/hyperlink" Id="rId29" Target="e-pascalstriangleandgrowth.qmd" TargetMode="External" /><Relationship Type="http://schemas.openxmlformats.org/officeDocument/2006/relationships/hyperlink" Id="rId88" Target="https://creativecommons.org/licenses/by-nc-sa/4.0/?ref=chooser-v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Making it count: an introduction to the theory of functions</dc:title>
  <dc:creator>Tom Coleman</dc:creator>
  <cp:keywords/>
  <dcterms:created xsi:type="dcterms:W3CDTF">2026-07-20T09:07:38Z</dcterms:created>
  <dcterms:modified xsi:type="dcterms:W3CDTF">2026-07-20T09:07:38Z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stract">
    <vt:lpwstr>In the third of four linked presentations, this session takes the material covered in the previous two sessions and looks at it from a more general perspective by introducing the theory of functions. Along the way, you’ll learn why and how you use functions in everyday life, how every sequence of numbers is a function in disguise, and why pigeons are so important in mathematics.</vt:lpwstr>
  </property>
  <property fmtid="{D5CDD505-2E9C-101B-9397-08002B2CF9AE}" pid="3" name="abstract-title">
    <vt:lpwstr>Summary</vt:lpwstr>
  </property>
  <property fmtid="{D5CDD505-2E9C-101B-9397-08002B2CF9AE}" pid="4" name="authors">
    <vt:lpwstr/>
  </property>
  <property fmtid="{D5CDD505-2E9C-101B-9397-08002B2CF9AE}" pid="5" name="biblio-config">
    <vt:lpwstr>True</vt:lpwstr>
  </property>
  <property fmtid="{D5CDD505-2E9C-101B-9397-08002B2CF9AE}" pid="6" name="by-author">
    <vt:lpwstr/>
  </property>
  <property fmtid="{D5CDD505-2E9C-101B-9397-08002B2CF9AE}" pid="7" name="engines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labels">
    <vt:lpwstr/>
  </property>
  <property fmtid="{D5CDD505-2E9C-101B-9397-08002B2CF9AE}" pid="12" name="toc-title">
    <vt:lpwstr>Table of contents</vt:lpwstr>
  </property>
</Properties>
</file>